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82" w:rsidRPr="00E15F20" w:rsidRDefault="00156182" w:rsidP="00E15F20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УТВЕРЖДЕН</w:t>
      </w:r>
      <w:r w:rsidRPr="00E15F20">
        <w:rPr>
          <w:sz w:val="26"/>
          <w:szCs w:val="26"/>
        </w:rPr>
        <w:br/>
        <w:t xml:space="preserve">Муниципальным общественным Советом </w:t>
      </w:r>
    </w:p>
    <w:p w:rsidR="00156182" w:rsidRPr="00E15F20" w:rsidRDefault="00156182" w:rsidP="00E15F20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по развитию образования </w:t>
      </w:r>
    </w:p>
    <w:p w:rsidR="00156182" w:rsidRPr="00E15F20" w:rsidRDefault="00156182" w:rsidP="00E15F20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Молчановского района </w:t>
      </w:r>
    </w:p>
    <w:p w:rsidR="00156182" w:rsidRPr="00E15F20" w:rsidRDefault="00156182" w:rsidP="00E15F20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(протокол заседания </w:t>
      </w:r>
    </w:p>
    <w:p w:rsidR="00156182" w:rsidRPr="00E15F20" w:rsidRDefault="00156182" w:rsidP="00E15F20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от «07» </w:t>
      </w:r>
      <w:r w:rsidRPr="00E15F20">
        <w:rPr>
          <w:sz w:val="26"/>
          <w:szCs w:val="26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19 г"/>
        </w:smartTagPr>
        <w:r w:rsidRPr="00E15F20">
          <w:rPr>
            <w:sz w:val="26"/>
            <w:szCs w:val="26"/>
          </w:rPr>
          <w:t>20</w:t>
        </w:r>
        <w:r w:rsidRPr="00E15F20">
          <w:rPr>
            <w:sz w:val="26"/>
            <w:szCs w:val="26"/>
            <w:u w:val="single"/>
          </w:rPr>
          <w:t>19</w:t>
        </w:r>
        <w:r w:rsidRPr="00E15F20">
          <w:rPr>
            <w:sz w:val="26"/>
            <w:szCs w:val="26"/>
          </w:rPr>
          <w:t> г</w:t>
        </w:r>
      </w:smartTag>
      <w:r w:rsidRPr="00E15F20">
        <w:rPr>
          <w:sz w:val="26"/>
          <w:szCs w:val="26"/>
        </w:rPr>
        <w:t>. № 1)</w:t>
      </w:r>
    </w:p>
    <w:p w:rsidR="00156182" w:rsidRPr="00667041" w:rsidRDefault="00156182" w:rsidP="00FE15DE">
      <w:pPr>
        <w:spacing w:line="240" w:lineRule="auto"/>
        <w:jc w:val="center"/>
        <w:rPr>
          <w:sz w:val="24"/>
        </w:rPr>
      </w:pP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  <w:r w:rsidRPr="00FE15DE">
        <w:rPr>
          <w:b/>
          <w:sz w:val="24"/>
        </w:rPr>
        <w:t>П А С П О Р Т</w:t>
      </w: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</w:t>
      </w:r>
      <w:r w:rsidRPr="00FE15DE">
        <w:rPr>
          <w:b/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  <w:r w:rsidRPr="00FE15DE">
        <w:rPr>
          <w:b/>
          <w:sz w:val="24"/>
        </w:rPr>
        <w:t xml:space="preserve"> «Учитель будущего»</w:t>
      </w: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t>1. Основные положения</w:t>
      </w: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5"/>
        <w:gridCol w:w="2713"/>
        <w:gridCol w:w="3786"/>
        <w:gridCol w:w="3622"/>
      </w:tblGrid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Наименование федерального проекта</w:t>
            </w:r>
          </w:p>
        </w:tc>
        <w:tc>
          <w:tcPr>
            <w:tcW w:w="10121" w:type="dxa"/>
            <w:gridSpan w:val="3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Учитель будущего</w:t>
            </w:r>
          </w:p>
        </w:tc>
      </w:tr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Краткое наименование регионального проекта</w:t>
            </w:r>
          </w:p>
        </w:tc>
        <w:tc>
          <w:tcPr>
            <w:tcW w:w="2713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«Учитель будущего»</w:t>
            </w:r>
          </w:p>
        </w:tc>
        <w:tc>
          <w:tcPr>
            <w:tcW w:w="3786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Срок начала и окончания</w:t>
            </w:r>
          </w:p>
        </w:tc>
        <w:tc>
          <w:tcPr>
            <w:tcW w:w="36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1.01.2019 – </w:t>
            </w:r>
            <w:r w:rsidRPr="00FE15DE">
              <w:rPr>
                <w:sz w:val="24"/>
              </w:rPr>
              <w:br/>
              <w:t>31.12.2024</w:t>
            </w:r>
          </w:p>
        </w:tc>
      </w:tr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Куратор </w:t>
            </w:r>
            <w:r>
              <w:rPr>
                <w:sz w:val="24"/>
              </w:rPr>
              <w:t>муниципального проекта</w:t>
            </w:r>
          </w:p>
        </w:tc>
        <w:tc>
          <w:tcPr>
            <w:tcW w:w="10121" w:type="dxa"/>
            <w:gridSpan w:val="3"/>
            <w:vAlign w:val="center"/>
          </w:tcPr>
          <w:p w:rsidR="00156182" w:rsidRPr="00DA6FD4" w:rsidRDefault="00156182" w:rsidP="00DA6FD4">
            <w:pPr>
              <w:spacing w:line="240" w:lineRule="atLeast"/>
            </w:pPr>
            <w:r w:rsidRPr="00DA6FD4">
              <w:rPr>
                <w:bCs/>
                <w:sz w:val="24"/>
                <w:szCs w:val="24"/>
                <w:shd w:val="clear" w:color="auto" w:fill="FFFFFF"/>
              </w:rPr>
              <w:t>Прудников Иван Иванович,  з</w:t>
            </w:r>
            <w:r w:rsidRPr="00DA6FD4">
              <w:rPr>
                <w:bCs/>
                <w:sz w:val="24"/>
                <w:szCs w:val="24"/>
              </w:rPr>
              <w:t>аместитель Главы Молчановского района – начальник Управления по социальной политике</w:t>
            </w:r>
          </w:p>
        </w:tc>
      </w:tr>
      <w:tr w:rsidR="00156182" w:rsidRPr="00FE15DE" w:rsidTr="000D0BBC">
        <w:trPr>
          <w:trHeight w:val="189"/>
        </w:trPr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муниципального</w:t>
            </w:r>
            <w:r w:rsidRPr="00FE15DE">
              <w:rPr>
                <w:sz w:val="24"/>
              </w:rPr>
              <w:t xml:space="preserve"> проекта</w:t>
            </w:r>
          </w:p>
        </w:tc>
        <w:tc>
          <w:tcPr>
            <w:tcW w:w="10121" w:type="dxa"/>
            <w:gridSpan w:val="3"/>
            <w:vAlign w:val="center"/>
          </w:tcPr>
          <w:p w:rsidR="00156182" w:rsidRPr="00DA6FD4" w:rsidRDefault="00156182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DA6FD4">
              <w:rPr>
                <w:rFonts w:eastAsia="Arial Unicode MS"/>
                <w:sz w:val="24"/>
                <w:szCs w:val="24"/>
                <w:u w:color="000000"/>
              </w:rPr>
              <w:t>Васильчук Наталья Николаевна, начальник Управления  образования Администрации Молчановского района Томской области</w:t>
            </w:r>
          </w:p>
        </w:tc>
      </w:tr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Администратор </w:t>
            </w:r>
            <w:r>
              <w:rPr>
                <w:sz w:val="24"/>
              </w:rPr>
              <w:t>муниципального проекта</w:t>
            </w:r>
          </w:p>
        </w:tc>
        <w:tc>
          <w:tcPr>
            <w:tcW w:w="10121" w:type="dxa"/>
            <w:gridSpan w:val="3"/>
            <w:vAlign w:val="center"/>
          </w:tcPr>
          <w:p w:rsidR="00156182" w:rsidRPr="00050B17" w:rsidRDefault="00156182" w:rsidP="00FE15DE">
            <w:pPr>
              <w:spacing w:line="240" w:lineRule="auto"/>
              <w:jc w:val="left"/>
              <w:rPr>
                <w:rFonts w:eastAsia="Arial Unicode MS"/>
                <w:color w:val="FF6600"/>
                <w:sz w:val="24"/>
                <w:szCs w:val="24"/>
                <w:u w:color="000000"/>
              </w:rPr>
            </w:pPr>
            <w:r w:rsidRPr="00DA6FD4">
              <w:rPr>
                <w:rFonts w:eastAsia="Arial Unicode MS"/>
                <w:sz w:val="24"/>
                <w:szCs w:val="24"/>
                <w:u w:color="000000"/>
              </w:rPr>
              <w:t>Губина Светлана Андреевна, заместитель начальника</w:t>
            </w:r>
            <w:r w:rsidRPr="00050B17">
              <w:rPr>
                <w:rFonts w:eastAsia="Arial Unicode MS"/>
                <w:color w:val="FF6600"/>
                <w:sz w:val="24"/>
                <w:szCs w:val="24"/>
                <w:u w:color="000000"/>
              </w:rPr>
              <w:t xml:space="preserve"> </w:t>
            </w:r>
            <w:r w:rsidRPr="00DA6FD4">
              <w:rPr>
                <w:rFonts w:eastAsia="Arial Unicode MS"/>
                <w:sz w:val="24"/>
                <w:szCs w:val="24"/>
                <w:u w:color="000000"/>
              </w:rPr>
              <w:t>Управления  образования Администрации Молчановского района Томской области</w:t>
            </w:r>
          </w:p>
        </w:tc>
      </w:tr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Связь с государственными программами Томской области</w:t>
            </w:r>
          </w:p>
        </w:tc>
        <w:tc>
          <w:tcPr>
            <w:tcW w:w="10121" w:type="dxa"/>
            <w:gridSpan w:val="3"/>
            <w:vAlign w:val="center"/>
          </w:tcPr>
          <w:p w:rsidR="00156182" w:rsidRPr="009C5973" w:rsidRDefault="00156182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C5973">
              <w:rPr>
                <w:rFonts w:ascii="TimesNewRomanPSMT" w:hAnsi="TimesNewRomanPSMT" w:cs="TimesNewRomanPSMT"/>
                <w:sz w:val="24"/>
                <w:szCs w:val="24"/>
              </w:rPr>
              <w:t xml:space="preserve">Государственная программа Томской области «Развитие образования в Томской области», утвержденная постановлением Администрации Томской области от 30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5973">
                <w:rPr>
                  <w:rFonts w:ascii="TimesNewRomanPSMT" w:hAnsi="TimesNewRomanPSMT" w:cs="TimesNewRomanPSMT"/>
                  <w:sz w:val="24"/>
                  <w:szCs w:val="24"/>
                </w:rPr>
                <w:t>2014 г</w:t>
              </w:r>
            </w:smartTag>
            <w:r w:rsidRPr="009C5973">
              <w:rPr>
                <w:rFonts w:ascii="TimesNewRomanPSMT" w:hAnsi="TimesNewRomanPSMT" w:cs="TimesNewRomanPSMT"/>
                <w:sz w:val="24"/>
                <w:szCs w:val="24"/>
              </w:rPr>
              <w:t>.  № 413а</w:t>
            </w:r>
          </w:p>
        </w:tc>
      </w:tr>
      <w:tr w:rsidR="00156182" w:rsidRPr="00FE15DE" w:rsidTr="000D0BBC">
        <w:tc>
          <w:tcPr>
            <w:tcW w:w="4665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Связь с муниципальными программами </w:t>
            </w:r>
          </w:p>
        </w:tc>
        <w:tc>
          <w:tcPr>
            <w:tcW w:w="10121" w:type="dxa"/>
            <w:gridSpan w:val="3"/>
            <w:vAlign w:val="center"/>
          </w:tcPr>
          <w:p w:rsidR="00156182" w:rsidRPr="00FE15DE" w:rsidRDefault="00156182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Постановление Администрации Молчановского района от 30.12.2016 «Об утверждении муниципальной программы «Развитие образования и воспитания в Молчановском районе  на 2017-2022 годы»</w:t>
            </w:r>
          </w:p>
        </w:tc>
      </w:tr>
    </w:tbl>
    <w:p w:rsidR="00156182" w:rsidRPr="00FE15DE" w:rsidRDefault="00156182" w:rsidP="00FE15DE">
      <w:pPr>
        <w:spacing w:line="240" w:lineRule="auto"/>
        <w:jc w:val="left"/>
        <w:rPr>
          <w:sz w:val="24"/>
        </w:rPr>
      </w:pP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t xml:space="preserve">2. Цель и показатели </w:t>
      </w:r>
      <w:r>
        <w:rPr>
          <w:sz w:val="24"/>
        </w:rPr>
        <w:t>муниципального</w:t>
      </w:r>
      <w:r w:rsidRPr="00FE15DE">
        <w:rPr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</w:p>
    <w:p w:rsidR="00156182" w:rsidRPr="00FE15DE" w:rsidRDefault="00156182" w:rsidP="00107A75">
      <w:pPr>
        <w:spacing w:line="240" w:lineRule="auto"/>
        <w:ind w:firstLine="709"/>
        <w:rPr>
          <w:sz w:val="24"/>
          <w:szCs w:val="24"/>
        </w:rPr>
      </w:pPr>
      <w:r w:rsidRPr="00FE15DE">
        <w:rPr>
          <w:sz w:val="24"/>
          <w:szCs w:val="24"/>
        </w:rPr>
        <w:t xml:space="preserve">Цель: обеспечение вхождения Российской Федерации в число 10 ведущих стран мира по качеству общего образования к 2024 году путем внедрения </w:t>
      </w:r>
      <w:r w:rsidRPr="00FE15DE">
        <w:rPr>
          <w:i/>
          <w:sz w:val="24"/>
          <w:szCs w:val="24"/>
        </w:rPr>
        <w:t>национальной системы профессионального роста педагогических работников</w:t>
      </w:r>
      <w:r w:rsidRPr="00FE15DE">
        <w:rPr>
          <w:sz w:val="24"/>
          <w:szCs w:val="24"/>
        </w:rPr>
        <w:t xml:space="preserve">, охватывающей не менее 50 процентов учителей общеобразовательных организаций </w:t>
      </w:r>
    </w:p>
    <w:tbl>
      <w:tblPr>
        <w:tblW w:w="5000" w:type="pct"/>
        <w:tblInd w:w="-28" w:type="dxa"/>
        <w:tblCellMar>
          <w:left w:w="28" w:type="dxa"/>
          <w:right w:w="28" w:type="dxa"/>
        </w:tblCellMar>
        <w:tblLook w:val="0000"/>
      </w:tblPr>
      <w:tblGrid>
        <w:gridCol w:w="711"/>
        <w:gridCol w:w="4771"/>
        <w:gridCol w:w="1827"/>
        <w:gridCol w:w="1185"/>
        <w:gridCol w:w="1497"/>
        <w:gridCol w:w="766"/>
        <w:gridCol w:w="766"/>
        <w:gridCol w:w="766"/>
        <w:gridCol w:w="766"/>
        <w:gridCol w:w="766"/>
        <w:gridCol w:w="805"/>
      </w:tblGrid>
      <w:tr w:rsidR="00156182" w:rsidRPr="00FE15DE" w:rsidTr="00DA22AC">
        <w:trPr>
          <w:trHeight w:val="46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№</w:t>
            </w:r>
          </w:p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п/п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ind w:right="-109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Наименование показателя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Тип показателя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Базовое значение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Период, год</w:t>
            </w:r>
          </w:p>
        </w:tc>
      </w:tr>
      <w:tr w:rsidR="00156182" w:rsidRPr="00FE15DE" w:rsidTr="00DA22AC">
        <w:trPr>
          <w:trHeight w:val="45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значение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дата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2024</w:t>
            </w:r>
          </w:p>
        </w:tc>
      </w:tr>
      <w:tr w:rsidR="00156182" w:rsidRPr="00FE15DE" w:rsidTr="00807411"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 xml:space="preserve">Доля учителей общеобразовательных организаций, вовлеченных в </w:t>
            </w:r>
            <w:r w:rsidRPr="005118CB">
              <w:rPr>
                <w:i/>
                <w:sz w:val="24"/>
              </w:rPr>
              <w:t>национальную систему профессионального роста педагогических работников</w:t>
            </w:r>
          </w:p>
        </w:tc>
      </w:tr>
      <w:tr w:rsidR="00156182" w:rsidRPr="00FE15DE" w:rsidTr="00E7531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 xml:space="preserve">Доля учителей общеобразовательных организаций </w:t>
            </w:r>
            <w:r>
              <w:rPr>
                <w:color w:val="000000"/>
                <w:sz w:val="24"/>
              </w:rPr>
              <w:t>Молчановского района</w:t>
            </w:r>
            <w:r w:rsidRPr="00FE15DE">
              <w:rPr>
                <w:color w:val="000000"/>
                <w:sz w:val="24"/>
              </w:rPr>
              <w:t xml:space="preserve">, вовлеченных в </w:t>
            </w:r>
            <w:r w:rsidRPr="00FE15DE">
              <w:rPr>
                <w:i/>
                <w:color w:val="000000"/>
                <w:sz w:val="24"/>
              </w:rPr>
              <w:t>национальную систему профессионального роста педагогических работников</w:t>
            </w:r>
            <w:r w:rsidRPr="00FE15DE">
              <w:rPr>
                <w:color w:val="000000"/>
                <w:sz w:val="24"/>
              </w:rPr>
              <w:t xml:space="preserve">, процент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Основной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1.01.2018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5118CB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50</w:t>
            </w:r>
          </w:p>
        </w:tc>
      </w:tr>
      <w:tr w:rsidR="00156182" w:rsidRPr="00FE15DE" w:rsidTr="00EF2E00"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 xml:space="preserve">Доля субъектов Российской Федерации, обеспечивших деятельность </w:t>
            </w:r>
            <w:r w:rsidRPr="00FE15DE">
              <w:rPr>
                <w:i/>
                <w:color w:val="000000"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color w:val="000000"/>
                <w:sz w:val="24"/>
              </w:rPr>
              <w:t xml:space="preserve"> и центров оценки профессионального мастерства и квалификаций педагогов</w:t>
            </w:r>
          </w:p>
        </w:tc>
      </w:tr>
      <w:tr w:rsidR="00156182" w:rsidRPr="00BD73A9" w:rsidTr="00DA22AC">
        <w:trPr>
          <w:trHeight w:val="1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left"/>
              <w:rPr>
                <w:sz w:val="24"/>
              </w:rPr>
            </w:pPr>
            <w:r w:rsidRPr="00FB37A8">
              <w:rPr>
                <w:sz w:val="24"/>
              </w:rPr>
              <w:t>Количество стажировочных площадок в системе общего образования Молчановского района,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педагогов, нарастающим итогом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Основной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1.01.2018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B37A8">
              <w:rPr>
                <w:sz w:val="24"/>
              </w:rPr>
              <w:t>1</w:t>
            </w:r>
          </w:p>
        </w:tc>
      </w:tr>
      <w:tr w:rsidR="00156182" w:rsidRPr="00FE15DE" w:rsidTr="00E7531E">
        <w:trPr>
          <w:trHeight w:val="254"/>
        </w:trPr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E15DE">
              <w:rPr>
                <w:color w:val="000000"/>
                <w:sz w:val="24"/>
              </w:rPr>
              <w:t>Доля педагогических работников, прошедших добровольную независимую оценку квалификации</w:t>
            </w:r>
          </w:p>
        </w:tc>
      </w:tr>
      <w:tr w:rsidR="00156182" w:rsidRPr="00FE15DE" w:rsidTr="00DA22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 xml:space="preserve">Доля педагогических работников </w:t>
            </w:r>
            <w:r>
              <w:rPr>
                <w:color w:val="000000"/>
                <w:sz w:val="24"/>
              </w:rPr>
              <w:t>Молчановского района</w:t>
            </w:r>
            <w:r w:rsidRPr="00FE15DE">
              <w:rPr>
                <w:color w:val="000000"/>
                <w:sz w:val="24"/>
              </w:rPr>
              <w:t>, прошедших добровольную независимую оценку профессиональной квалификации, процент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Дополнительный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1.01.2018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5DE">
              <w:rPr>
                <w:color w:val="000000"/>
                <w:sz w:val="24"/>
              </w:rPr>
              <w:t>10</w:t>
            </w:r>
          </w:p>
        </w:tc>
      </w:tr>
    </w:tbl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</w:p>
    <w:p w:rsidR="00156182" w:rsidRPr="00FE15DE" w:rsidRDefault="00156182" w:rsidP="00DA6FD4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br w:type="page"/>
        <w:t xml:space="preserve">3. Результаты </w:t>
      </w:r>
      <w:r>
        <w:rPr>
          <w:sz w:val="24"/>
        </w:rPr>
        <w:t xml:space="preserve">муниципального </w:t>
      </w:r>
      <w:r w:rsidRPr="00FE15DE">
        <w:rPr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</w:p>
    <w:tbl>
      <w:tblPr>
        <w:tblW w:w="149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"/>
        <w:gridCol w:w="3226"/>
        <w:gridCol w:w="1701"/>
        <w:gridCol w:w="9072"/>
      </w:tblGrid>
      <w:tr w:rsidR="00156182" w:rsidRPr="00FE15DE" w:rsidTr="004D3247">
        <w:trPr>
          <w:trHeight w:val="436"/>
          <w:tblHeader/>
        </w:trPr>
        <w:tc>
          <w:tcPr>
            <w:tcW w:w="925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№ </w:t>
            </w:r>
          </w:p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п/п</w:t>
            </w:r>
          </w:p>
        </w:tc>
        <w:tc>
          <w:tcPr>
            <w:tcW w:w="3226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701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Срок</w:t>
            </w:r>
          </w:p>
        </w:tc>
        <w:tc>
          <w:tcPr>
            <w:tcW w:w="9072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156182" w:rsidRPr="00FE15DE" w:rsidTr="004D3247">
        <w:tc>
          <w:tcPr>
            <w:tcW w:w="14924" w:type="dxa"/>
            <w:gridSpan w:val="4"/>
          </w:tcPr>
          <w:p w:rsidR="00156182" w:rsidRPr="00FE15DE" w:rsidRDefault="00156182" w:rsidP="007A2D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Внедрение национальной системы профессионального роста педагогических работников,</w:t>
            </w:r>
          </w:p>
          <w:p w:rsidR="00156182" w:rsidRPr="00107A75" w:rsidRDefault="00156182" w:rsidP="007A2D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охватывающей не менее 50 процентов учителей общеобразовательных организаций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13999" w:type="dxa"/>
            <w:gridSpan w:val="3"/>
          </w:tcPr>
          <w:p w:rsidR="00156182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107A75">
              <w:rPr>
                <w:sz w:val="24"/>
                <w:szCs w:val="24"/>
              </w:rPr>
              <w:t>Во всех субъектах Российской Федерации внедрена система аттестации руководителей общеобразовательных организаций</w:t>
            </w:r>
          </w:p>
          <w:p w:rsidR="00156182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107A75">
              <w:rPr>
                <w:sz w:val="24"/>
              </w:rPr>
              <w:t xml:space="preserve">Приняты федеральные нормативные правовые акты, регламентирующие действие с 1 июня </w:t>
            </w:r>
            <w:smartTag w:uri="urn:schemas-microsoft-com:office:smarttags" w:element="metricconverter">
              <w:smartTagPr>
                <w:attr w:name="ProductID" w:val="2016 г"/>
              </w:smartTagPr>
              <w:r w:rsidRPr="00107A75">
                <w:rPr>
                  <w:sz w:val="24"/>
                </w:rPr>
                <w:t>2020 г</w:t>
              </w:r>
            </w:smartTag>
            <w:r w:rsidRPr="00107A75">
              <w:rPr>
                <w:sz w:val="24"/>
              </w:rPr>
              <w:t>. во всех субъектах Российской Федерации системы аттестации руководителей общеобразовательных организаций, которая позволяет:</w:t>
            </w:r>
            <w:r w:rsidRPr="00107A75">
              <w:rPr>
                <w:sz w:val="24"/>
              </w:rPr>
              <w:br/>
              <w:t>сформировать эффективную систему отбора кандидатов на должность руководителей общеобразовательных организаций, а также систему кадрового резерва руководителей общеобразовательных организаций;</w:t>
            </w:r>
            <w:r w:rsidRPr="00107A75">
              <w:rPr>
                <w:sz w:val="24"/>
              </w:rPr>
              <w:br/>
              <w:t>повысить эффективность образовательной, финансово-хозяйственной, организационной деятельности общеобразовательных организаций через разработку и реализацию программ развития образовательных организаций;</w:t>
            </w:r>
            <w:r w:rsidRPr="00107A75">
              <w:rPr>
                <w:sz w:val="24"/>
              </w:rPr>
              <w:br/>
              <w:t>подтвердить соответствие уровня квалификации руководителей общеобразовательных организаций требован</w:t>
            </w:r>
            <w:r>
              <w:rPr>
                <w:sz w:val="24"/>
              </w:rPr>
              <w:t xml:space="preserve">иям, предъявляемым к занимаемой </w:t>
            </w:r>
            <w:r w:rsidRPr="00107A75">
              <w:rPr>
                <w:sz w:val="24"/>
              </w:rPr>
              <w:t>должности;</w:t>
            </w:r>
            <w:r>
              <w:rPr>
                <w:sz w:val="24"/>
              </w:rPr>
              <w:t xml:space="preserve"> </w:t>
            </w:r>
            <w:r w:rsidRPr="00107A75">
              <w:rPr>
                <w:sz w:val="24"/>
              </w:rPr>
              <w:t>установить соответствие уровня квалификации кандидатов на должность р</w:t>
            </w:r>
            <w:r>
              <w:rPr>
                <w:sz w:val="24"/>
              </w:rPr>
              <w:t xml:space="preserve">уководителя общеобразовательной организации требованиям, предъявляемым к занимаемой </w:t>
            </w:r>
            <w:r w:rsidRPr="00107A75">
              <w:rPr>
                <w:sz w:val="24"/>
              </w:rPr>
              <w:t>должности;</w:t>
            </w:r>
            <w:r>
              <w:rPr>
                <w:sz w:val="24"/>
              </w:rPr>
              <w:t xml:space="preserve"> </w:t>
            </w:r>
            <w:r w:rsidRPr="00107A75">
              <w:rPr>
                <w:sz w:val="24"/>
              </w:rPr>
              <w:t>выявлять приоритетные направления повышения квалификации и профессиональной переподготовки руководителей и кандидатов на должность р</w:t>
            </w:r>
            <w:r>
              <w:rPr>
                <w:sz w:val="24"/>
              </w:rPr>
              <w:t xml:space="preserve">уководителя общеобразовательной </w:t>
            </w:r>
            <w:r w:rsidRPr="00107A75">
              <w:rPr>
                <w:sz w:val="24"/>
              </w:rPr>
              <w:t>организации;</w:t>
            </w:r>
            <w:r>
              <w:rPr>
                <w:sz w:val="24"/>
              </w:rPr>
              <w:t xml:space="preserve"> </w:t>
            </w:r>
            <w:r w:rsidRPr="00107A75">
              <w:rPr>
                <w:sz w:val="24"/>
              </w:rPr>
              <w:t>проводить ежегодный мониторинг результатов аттестационных процедур руководителей общеобразовательных организаций.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1.01.2020 г.- 31.12.2024 г.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1.1.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Молчановском районе </w:t>
            </w:r>
            <w:r w:rsidRPr="00FE15DE">
              <w:rPr>
                <w:sz w:val="24"/>
                <w:szCs w:val="24"/>
              </w:rPr>
              <w:t>Томской области внедрена система аттестации руководителей общеобразовательных организаций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1.06.2020 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885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Приняты нормативные правовые акты, регламентирующие действие с 1 июня </w:t>
            </w:r>
            <w:smartTag w:uri="urn:schemas-microsoft-com:office:smarttags" w:element="metricconverter">
              <w:smartTagPr>
                <w:attr w:name="ProductID" w:val="2016 г"/>
              </w:smartTagPr>
              <w:r w:rsidRPr="00FE15DE">
                <w:rPr>
                  <w:sz w:val="24"/>
                  <w:szCs w:val="24"/>
                </w:rPr>
                <w:t>2020 г</w:t>
              </w:r>
            </w:smartTag>
            <w:r w:rsidRPr="00FE15DE">
              <w:rPr>
                <w:sz w:val="24"/>
                <w:szCs w:val="24"/>
              </w:rPr>
              <w:t>. в</w:t>
            </w:r>
            <w:r>
              <w:rPr>
                <w:sz w:val="24"/>
                <w:szCs w:val="24"/>
              </w:rPr>
              <w:t xml:space="preserve"> Молчановском районе</w:t>
            </w:r>
            <w:r w:rsidRPr="00FE15DE">
              <w:rPr>
                <w:sz w:val="24"/>
                <w:szCs w:val="24"/>
              </w:rPr>
              <w:t xml:space="preserve"> Томской области системы аттестации руководителей общеобразовательных организаций, которая позволяет: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сформировать эффективную систему отбора кандидатов на должность руководителей общеобразовательных организаций, а также систему кадрового резерва руководителей общеобразовательных организаций;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повысить эффективность образовательной, финансово-хозяйственной, организационной деятельности общеобразовательных организаций через разработку и реализацию программ развития образовательных организаций;</w:t>
            </w:r>
            <w:r w:rsidRPr="00FE15DE">
              <w:rPr>
                <w:sz w:val="24"/>
              </w:rPr>
              <w:br/>
              <w:t>- подтвердить соответствие уровня квалификации руководителей общеобразовательных организаций требованиям, предъявляемым к занимаемой должности;</w:t>
            </w:r>
            <w:r w:rsidRPr="00FE15DE">
              <w:rPr>
                <w:sz w:val="24"/>
              </w:rPr>
              <w:br/>
              <w:t>- установить соответствие уровня квалификации кандидатов на должность руководителя общеобразовательной организации требованиям, предъявляемым к занимаемой должности;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выявлять приоритетные направления повышения квалификации и профессиональной переподготовки руководителей и кандидатов на должность руководителя общеобразовательной организации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- проводить ежегодный мониторинг результатов аттестационных процедур руководителей общеобразовательных организаций.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1.2.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  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1.09.2024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1 сентября </w:t>
            </w:r>
            <w:smartTag w:uri="urn:schemas-microsoft-com:office:smarttags" w:element="metricconverter">
              <w:smartTagPr>
                <w:attr w:name="ProductID" w:val="2016 г"/>
              </w:smartTagPr>
              <w:r w:rsidRPr="00FE15DE">
                <w:rPr>
                  <w:sz w:val="24"/>
                </w:rPr>
                <w:t>2024 г</w:t>
              </w:r>
            </w:smartTag>
            <w:r>
              <w:rPr>
                <w:sz w:val="24"/>
              </w:rPr>
              <w:t>. в Молчановском районе</w:t>
            </w:r>
            <w:r w:rsidRPr="00FE15DE">
              <w:rPr>
                <w:sz w:val="24"/>
              </w:rPr>
              <w:t xml:space="preserve"> Томской области внедрена система непрерывного и планомерного повышения квалифик</w:t>
            </w:r>
            <w:r>
              <w:rPr>
                <w:sz w:val="24"/>
              </w:rPr>
              <w:t xml:space="preserve">ации педагогических работников, которая </w:t>
            </w:r>
            <w:r w:rsidRPr="00FE15DE">
              <w:rPr>
                <w:sz w:val="24"/>
              </w:rPr>
              <w:t>позволяет:</w:t>
            </w:r>
            <w:r w:rsidRPr="00FE15DE">
              <w:rPr>
                <w:sz w:val="24"/>
              </w:rPr>
              <w:br/>
              <w:t xml:space="preserve">- обеспечить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</w:t>
            </w:r>
            <w:r w:rsidRPr="00FE15DE">
              <w:rPr>
                <w:i/>
                <w:sz w:val="24"/>
              </w:rPr>
              <w:t>профессиональных дефицитов</w:t>
            </w:r>
            <w:r w:rsidRPr="00FE15DE">
              <w:rPr>
                <w:sz w:val="24"/>
              </w:rPr>
              <w:t xml:space="preserve"> и интересов, а также требований работодателей;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создать условия для саморазвития, повышения уровня профессионального мастерства, овладения навыками использования современных цифровых технологий;</w:t>
            </w:r>
            <w:r w:rsidRPr="00FE15DE">
              <w:rPr>
                <w:sz w:val="24"/>
              </w:rPr>
              <w:br/>
              <w:t>- обеспечить единые принципы организации и планирования повышения квалификации педагогических работников во всех субъектах Российской Федерации;</w:t>
            </w:r>
            <w:r w:rsidRPr="00FE15DE">
              <w:rPr>
                <w:sz w:val="24"/>
              </w:rPr>
              <w:br/>
              <w:t>- стимулировать участие педагогических работников в деятельности профессиональных ассоциаций;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поддерживать развитие </w:t>
            </w:r>
            <w:r w:rsidRPr="00FE15DE">
              <w:rPr>
                <w:i/>
                <w:sz w:val="24"/>
              </w:rPr>
              <w:t>"горизонтального обучения"</w:t>
            </w:r>
            <w:r w:rsidRPr="00FE15DE">
              <w:rPr>
                <w:sz w:val="24"/>
              </w:rPr>
              <w:t xml:space="preserve"> среди педагогических работников, в том числе на основе обмена опытом;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обеспечить возможность использования в педагогической практике подтвердивших эффективность методик и технологий обучения;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обеспечить опережающее обучение новым образовательным технологиям, внедрение различных форматов электронного образования; в том числе мероприятий по повышению квалификации учителей, работающих с талантливыми детьми. </w:t>
            </w:r>
            <w:r w:rsidRPr="00FE15DE">
              <w:rPr>
                <w:sz w:val="24"/>
              </w:rPr>
              <w:br/>
              <w:t>Кроме того, в рамках достижения результата будет разработана и реализована концепция обновления содержания и технологий педагогического образования.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1.3.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 процентов педагогических работников </w:t>
            </w:r>
            <w:r>
              <w:rPr>
                <w:sz w:val="24"/>
              </w:rPr>
              <w:t>системы общего и</w:t>
            </w:r>
            <w:r w:rsidRPr="00FE15DE">
              <w:rPr>
                <w:sz w:val="24"/>
              </w:rPr>
              <w:t xml:space="preserve"> дополнительного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31.12.2020*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tabs>
                <w:tab w:val="left" w:pos="2383"/>
              </w:tabs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2020 года не менее 5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Томской области прошли обучение, в том числе с использованием дистанционных технологий, в рамках </w:t>
            </w:r>
            <w:r w:rsidRPr="00FE15DE">
              <w:rPr>
                <w:i/>
                <w:sz w:val="24"/>
              </w:rPr>
              <w:t>национальной системы профессионального роста педагогических работников</w:t>
            </w:r>
            <w:r w:rsidRPr="00FE15DE">
              <w:rPr>
                <w:sz w:val="24"/>
              </w:rPr>
              <w:t xml:space="preserve"> на базе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, являющихся юридическими лицами либо структурными подразделениями организаций, осуществляющих образовательную деятельность по образовательным программам высшего образования или/и по образовательным программам дополнительного профессионального образования, организующих и осуществляющих </w:t>
            </w:r>
            <w:r w:rsidRPr="00FE15DE">
              <w:rPr>
                <w:i/>
                <w:sz w:val="24"/>
              </w:rPr>
              <w:t>непрерывное образование педагогических работников</w:t>
            </w:r>
            <w:r w:rsidRPr="00FE15DE">
              <w:rPr>
                <w:sz w:val="24"/>
              </w:rPr>
              <w:t xml:space="preserve"> с учетом анализа их потребностей в освоении компетенций.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  <w:r w:rsidRPr="00FE15DE">
              <w:rPr>
                <w:sz w:val="24"/>
              </w:rPr>
              <w:br/>
              <w:t>актуализацию профессиональных знаний, умений, навыков и компетенций педагогических работников;</w:t>
            </w:r>
          </w:p>
          <w:p w:rsidR="00156182" w:rsidRPr="00FE15DE" w:rsidRDefault="00156182" w:rsidP="00FE15DE">
            <w:pPr>
              <w:tabs>
                <w:tab w:val="left" w:pos="2383"/>
              </w:tabs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156182" w:rsidRPr="00FE15DE" w:rsidRDefault="00156182" w:rsidP="00FE15DE">
            <w:pPr>
              <w:tabs>
                <w:tab w:val="left" w:pos="2383"/>
              </w:tabs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организацию подготовки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156182" w:rsidRPr="00FE15DE" w:rsidRDefault="00156182" w:rsidP="00FE15DE">
            <w:pPr>
              <w:tabs>
                <w:tab w:val="left" w:pos="2383"/>
              </w:tabs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- внедрение в образовательный процесс современных технологий обучения и воспитания, в том числе проектных форм работы с обучающимися;</w:t>
            </w:r>
            <w:r w:rsidRPr="00FE15DE">
              <w:rPr>
                <w:sz w:val="24"/>
              </w:rPr>
              <w:br/>
              <w:t xml:space="preserve">повышение качества знаний, получаемых обучающимися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1.4.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педагогических работников, в том числе внесены изменения в номенклатуру должностей педагогических работников, должностей руководителей образовательных организаций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31.12.2024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Внедрена к концу 2020 года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(НСУР), актуализированы и апробированы до 2024 года конкурсы профессионального мастерства, учитываемые в процессе аттестации учителей на квалификационную категорию по новым должностям наряду с положительной динамикой учебных результатов обучающихся. НСУР, реализующаяся на базе </w:t>
            </w:r>
            <w:r w:rsidRPr="00FE15DE">
              <w:rPr>
                <w:i/>
                <w:sz w:val="24"/>
              </w:rPr>
              <w:t>центров оценки профессионального мастерства и квалификаций педагогов</w:t>
            </w:r>
            <w:r w:rsidRPr="00FE15DE">
              <w:rPr>
                <w:sz w:val="24"/>
              </w:rPr>
              <w:t>, являющихся юридическими лицами, осуществляющими независимую оценку квалификаций руководящих и педагогических работников (с рекомендацией учитывать результаты при проведении процедуры аттестации) в рамках реализации Федерального закона "О независимой оценке квалификации" от 3 июля 2016 г. № 238, позволяет: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нормативно установить номенклатуру должностей педагогических работников и руководителей образовательных организаций;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внести соответствующие номенклатуре должностей дополнения на основе методических рекомендаций Минпросвещения России в нормативную базу, регламентирующую систему оплаты труда в каждом регионе Российской Федерации;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выстроить систему карьерного роста педагогических работников и руководителей образовательных организаций;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повысить мотивацию к повышению профессионального мастерства педагогических работников; 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сохранить все предусмотренные действующим федеральным и региональным законодательством социальные гарантии при введении новых должностей педагогических работников.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1.5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10 процентов педагогических работников системы общего, дополнительного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br/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31.12.2021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2021 года не менее 10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 xml:space="preserve">Молчановского района </w:t>
            </w:r>
            <w:r w:rsidRPr="00FE15DE">
              <w:rPr>
                <w:sz w:val="24"/>
              </w:rPr>
              <w:t>Томской области прошли обучение, в том числе с использованием дистанционных технологий, в рамках национальной системы профессионального роста педагогических</w:t>
            </w:r>
            <w:r>
              <w:rPr>
                <w:sz w:val="24"/>
              </w:rPr>
              <w:t xml:space="preserve"> работников на базе не менее 10%</w:t>
            </w:r>
            <w:r w:rsidRPr="00FE15DE">
              <w:rPr>
                <w:sz w:val="24"/>
              </w:rPr>
              <w:t xml:space="preserve">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работников.</w:t>
            </w:r>
            <w:r w:rsidRPr="00FE15DE">
              <w:rPr>
                <w:sz w:val="24"/>
              </w:rPr>
              <w:t xml:space="preserve">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субъектами Российской Федерации;</w:t>
            </w:r>
            <w:r w:rsidRPr="00FE15DE">
              <w:rPr>
                <w:sz w:val="24"/>
              </w:rPr>
              <w:br/>
              <w:t>- внедрение в образовательный процесс современных технологий обучения и воспитания, в том числе проектных форм работы с обучающимися;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качества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1.6.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20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повысили уровень профессионального мастерства в форматах непрерывного образования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31.12.2022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2022 года не менее 20 процентов педагогических работников системы общего, дополнительного образования детей  </w:t>
            </w:r>
            <w:r>
              <w:rPr>
                <w:sz w:val="24"/>
              </w:rPr>
              <w:t>Молчановского района</w:t>
            </w:r>
            <w:r w:rsidRPr="00FE15DE">
              <w:rPr>
                <w:sz w:val="24"/>
              </w:rPr>
              <w:t xml:space="preserve"> Томской области  прошли обучение, в том числе с использованием дистанционных технологий, в рамках национальной системы профессионального роста педагогических работников на базе центров непрерывного </w:t>
            </w:r>
            <w:r w:rsidRPr="00FE15DE">
              <w:rPr>
                <w:i/>
                <w:sz w:val="24"/>
              </w:rPr>
              <w:t>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.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внедрение в образовательный процесс современных технологий обучения и воспитания, в том числе проектных форм работы с обучающимися;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качества подготовки обучающихся в процессе реализации общеобразовательных программ,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1.7.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30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 xml:space="preserve">Молчановского района </w:t>
            </w:r>
            <w:r w:rsidRPr="00FE15DE">
              <w:rPr>
                <w:sz w:val="24"/>
              </w:rPr>
              <w:t xml:space="preserve">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31.12.2023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742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2023 года не менее 30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>Молчановского района</w:t>
            </w:r>
            <w:r w:rsidRPr="00FE15DE">
              <w:rPr>
                <w:sz w:val="24"/>
              </w:rPr>
              <w:t xml:space="preserve"> Томской области прошли обучение, в том числе с использованием дистанционных технологий, в рамках национальной системы профессионального роста педагогических работников на базе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.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внедрение в образовательный процесс современных технологий обучения и воспитания, в том числе проектных форм работы с обучающимися;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1.8.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50 процентов педагогических работников системы общего, дополнительного образования детей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31.12.2024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2024 года не менее 50 процентов педагогических работников системы общего, дополнительного образования детей </w:t>
            </w:r>
            <w:r>
              <w:rPr>
                <w:sz w:val="24"/>
              </w:rPr>
              <w:t>Молчановского района</w:t>
            </w:r>
            <w:r w:rsidRPr="00FE15DE">
              <w:rPr>
                <w:sz w:val="24"/>
              </w:rPr>
              <w:t xml:space="preserve"> Томской области прошли обучение, в том числе с использованием дистанционных технологий, в рамках национальной системы профессионального роста педагогических работников на базе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.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внедрение в образовательный процесс современных технологий обучения и воспитания, в том числе проектных форм работы с обучающимися;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- повышение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(PISA, TIMSS, PIRLS).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1.9.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10 процентов педагогических работников системы общего и дополнительного образования детей прошли добровольную независимую оценку профессиональной квалификации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31.12.2024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pStyle w:val="NormalWeb"/>
              <w:spacing w:before="0" w:after="0"/>
              <w:jc w:val="both"/>
              <w:rPr>
                <w:szCs w:val="24"/>
              </w:rPr>
            </w:pPr>
            <w:r w:rsidRPr="00FE15DE">
              <w:t xml:space="preserve">В 2020-2024 годах добровольную независимой оценку квалификаций прошли не менее чем 10 процентов педагогических работников на базе </w:t>
            </w:r>
            <w:r w:rsidRPr="00FE15DE">
              <w:rPr>
                <w:i/>
              </w:rPr>
              <w:t>центров оценки профессионального мастерства и квалификаций педагогов</w:t>
            </w:r>
            <w:r w:rsidRPr="00FE15DE">
              <w:t xml:space="preserve">, созданных в Томской области, что позволяет обеспечить соответствующую современным требованиям независимую процедуру подтверждения соответствия квалификации положениям профессионального стандарта или квалификационным требованиям. </w:t>
            </w:r>
          </w:p>
        </w:tc>
      </w:tr>
      <w:tr w:rsidR="00156182" w:rsidRPr="00FE15DE" w:rsidTr="004D3247">
        <w:tc>
          <w:tcPr>
            <w:tcW w:w="925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1.11.</w:t>
            </w:r>
          </w:p>
        </w:tc>
        <w:tc>
          <w:tcPr>
            <w:tcW w:w="3226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70 процентов учителей 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701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31.12.2024</w:t>
            </w:r>
          </w:p>
        </w:tc>
        <w:tc>
          <w:tcPr>
            <w:tcW w:w="9072" w:type="dxa"/>
          </w:tcPr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>В 2021-2024 годах не менее 70 процентов педагогических работников в возрасте до 35 лет вовлечены в различные формы поддержки и сопровождения, в том числе наставничества, что позволяет: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создать условия для профессиональной и социально-бытовой адаптации педагогических работников;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привлечь и закрепить в общеобразовательных организациях лучших выпускников вузов;</w:t>
            </w:r>
            <w:r w:rsidRPr="00FE15DE">
              <w:rPr>
                <w:sz w:val="24"/>
              </w:rPr>
              <w:br/>
              <w:t>- актуализировать и расширить полученные педагогическими работниками в процессе профессионального образования знания, умения и компетенции;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обеспечить баланс состава педагогических коллективов и преемственность традиций российской школы.</w:t>
            </w:r>
          </w:p>
          <w:p w:rsidR="00156182" w:rsidRPr="00FE15DE" w:rsidRDefault="00156182" w:rsidP="00FE15DE">
            <w:pPr>
              <w:spacing w:line="240" w:lineRule="auto"/>
              <w:ind w:firstLine="601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В целях достижения результата будут реализованы программы выявления и поддержки молодежи, мотивированной к освоению педагогической профессии, внедрены механизмы повышения степени участия молодых людей (студентов) в обучении школьников (наставничество), а также обеспечено привлечение в сферу общего и дополнительного образования детей специалистов-практиков и студентов образовательных организаций высшего образования, в том числе не имеющих профильного педагогического образования.</w:t>
            </w:r>
          </w:p>
        </w:tc>
      </w:tr>
    </w:tbl>
    <w:p w:rsidR="00156182" w:rsidRPr="00FE15DE" w:rsidRDefault="00156182" w:rsidP="00FE15DE">
      <w:pPr>
        <w:spacing w:line="240" w:lineRule="auto"/>
        <w:jc w:val="left"/>
        <w:rPr>
          <w:sz w:val="24"/>
          <w:szCs w:val="24"/>
        </w:rPr>
      </w:pPr>
      <w:r w:rsidRPr="00FE15DE">
        <w:rPr>
          <w:sz w:val="24"/>
          <w:szCs w:val="24"/>
        </w:rPr>
        <w:t>* срок будет уточнен по итогам отбора Минпросвещения РФ на предоставление субсидий из ФБ бюджетам субъектов Российской Федерации по соответствующему мероприятию</w:t>
      </w:r>
    </w:p>
    <w:p w:rsidR="00156182" w:rsidRPr="00FE15DE" w:rsidRDefault="00156182" w:rsidP="00FE15DE">
      <w:pPr>
        <w:spacing w:line="240" w:lineRule="auto"/>
        <w:jc w:val="left"/>
        <w:rPr>
          <w:sz w:val="24"/>
        </w:rPr>
      </w:pPr>
    </w:p>
    <w:p w:rsidR="00156182" w:rsidRDefault="00156182" w:rsidP="00C77CFF">
      <w:pPr>
        <w:spacing w:line="240" w:lineRule="auto"/>
        <w:jc w:val="center"/>
        <w:rPr>
          <w:sz w:val="24"/>
        </w:rPr>
      </w:pPr>
      <w:r>
        <w:rPr>
          <w:sz w:val="24"/>
        </w:rPr>
        <w:br w:type="page"/>
      </w:r>
    </w:p>
    <w:p w:rsidR="00156182" w:rsidRPr="00667041" w:rsidRDefault="00156182" w:rsidP="00C77CFF">
      <w:pPr>
        <w:spacing w:line="240" w:lineRule="auto"/>
        <w:jc w:val="center"/>
        <w:rPr>
          <w:sz w:val="24"/>
        </w:rPr>
      </w:pPr>
      <w:r w:rsidRPr="00667041">
        <w:rPr>
          <w:sz w:val="24"/>
        </w:rPr>
        <w:t>4. Финансовое обеспечение реализации регионального проекта</w:t>
      </w:r>
    </w:p>
    <w:tbl>
      <w:tblPr>
        <w:tblW w:w="1477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7"/>
        <w:gridCol w:w="4364"/>
        <w:gridCol w:w="1278"/>
        <w:gridCol w:w="1276"/>
        <w:gridCol w:w="1275"/>
        <w:gridCol w:w="1275"/>
        <w:gridCol w:w="1275"/>
        <w:gridCol w:w="1447"/>
        <w:gridCol w:w="1673"/>
      </w:tblGrid>
      <w:tr w:rsidR="00156182" w:rsidRPr="00DA22AC" w:rsidTr="00764F68">
        <w:trPr>
          <w:trHeight w:val="239"/>
        </w:trPr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 xml:space="preserve">№ </w:t>
            </w:r>
            <w:r w:rsidRPr="00DA22AC">
              <w:rPr>
                <w:sz w:val="24"/>
              </w:rPr>
              <w:br/>
              <w:t>п/п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</w:tcBorders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 xml:space="preserve">Наименование результата и </w:t>
            </w:r>
          </w:p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источники финансирования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</w:tcBorders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Всего</w:t>
            </w:r>
            <w:r w:rsidRPr="00DA22AC">
              <w:rPr>
                <w:sz w:val="24"/>
              </w:rPr>
              <w:br/>
              <w:t>(млн. рублей)</w:t>
            </w:r>
          </w:p>
        </w:tc>
      </w:tr>
      <w:tr w:rsidR="00156182" w:rsidRPr="00DA22AC" w:rsidTr="00764F68">
        <w:tc>
          <w:tcPr>
            <w:tcW w:w="907" w:type="dxa"/>
            <w:vMerge/>
          </w:tcPr>
          <w:p w:rsidR="00156182" w:rsidRPr="00DA22AC" w:rsidRDefault="00156182" w:rsidP="00764F68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64" w:type="dxa"/>
            <w:vMerge/>
          </w:tcPr>
          <w:p w:rsidR="00156182" w:rsidRPr="00DA22AC" w:rsidRDefault="00156182" w:rsidP="00764F68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 w:rsidR="00156182" w:rsidRPr="00433E0D" w:rsidRDefault="00156182" w:rsidP="00764F68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DA22AC">
              <w:rPr>
                <w:sz w:val="24"/>
              </w:rPr>
              <w:t>2019</w:t>
            </w:r>
          </w:p>
        </w:tc>
        <w:tc>
          <w:tcPr>
            <w:tcW w:w="1276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2020</w:t>
            </w: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2021</w:t>
            </w: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2022</w:t>
            </w: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2023</w:t>
            </w:r>
          </w:p>
        </w:tc>
        <w:tc>
          <w:tcPr>
            <w:tcW w:w="1447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2024</w:t>
            </w:r>
          </w:p>
        </w:tc>
        <w:tc>
          <w:tcPr>
            <w:tcW w:w="1673" w:type="dxa"/>
            <w:vMerge/>
          </w:tcPr>
          <w:p w:rsidR="00156182" w:rsidRPr="00DA22AC" w:rsidRDefault="00156182" w:rsidP="00764F68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1.</w:t>
            </w:r>
          </w:p>
        </w:tc>
        <w:tc>
          <w:tcPr>
            <w:tcW w:w="13863" w:type="dxa"/>
            <w:gridSpan w:val="8"/>
          </w:tcPr>
          <w:p w:rsidR="00156182" w:rsidRPr="00DA22AC" w:rsidRDefault="00156182" w:rsidP="00764F68">
            <w:pPr>
              <w:spacing w:line="240" w:lineRule="auto"/>
              <w:jc w:val="left"/>
              <w:rPr>
                <w:sz w:val="24"/>
              </w:rPr>
            </w:pPr>
            <w:r w:rsidRPr="00DA22AC">
              <w:rPr>
                <w:sz w:val="24"/>
              </w:rPr>
      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(1.01.2020 г. - 31.12.2024 г.)</w:t>
            </w:r>
          </w:p>
        </w:tc>
      </w:tr>
      <w:tr w:rsidR="00156182" w:rsidRPr="00DA22AC" w:rsidTr="009E5CBF">
        <w:trPr>
          <w:trHeight w:val="131"/>
        </w:trPr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1.1.</w:t>
            </w:r>
          </w:p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4" w:type="dxa"/>
          </w:tcPr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Молчановском районе </w:t>
            </w:r>
            <w:r w:rsidRPr="00FE15DE">
              <w:rPr>
                <w:sz w:val="24"/>
                <w:szCs w:val="24"/>
              </w:rPr>
              <w:t>Томской области внедрена система аттестации руководителей общеобразовательных организаций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  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 процентов педагогических работников системы общего, дополнительного и профессионального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педагогических работников, в том числе внесены изменения в номенклатуру должностей педагогических работников, должностей руководителей образовательных организаций</w:t>
            </w:r>
          </w:p>
          <w:p w:rsidR="00156182" w:rsidRDefault="00156182" w:rsidP="00C77CFF">
            <w:pPr>
              <w:spacing w:line="240" w:lineRule="auto"/>
              <w:ind w:firstLine="539"/>
              <w:rPr>
                <w:sz w:val="24"/>
              </w:rPr>
            </w:pPr>
            <w:r w:rsidRPr="00FE15DE">
              <w:rPr>
                <w:sz w:val="24"/>
              </w:rPr>
              <w:t xml:space="preserve">Не менее 10 процентов педагогических работников системы общего, дополнительного образования детей и профессионального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20 процентов педагогических работников системы общего,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30 процентов педагогических работников системы общего, дополнительного образования детей и профессионального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50 процентов педагогических работников системы общего, дополнительного образования детей и профессионального образования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10 процентов педагогических работников системы общего и дополнительного образования детей прошли добровольную независимую оценку профессиональной квалификации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</w:rPr>
            </w:pPr>
            <w:r w:rsidRPr="00FE15DE">
              <w:rPr>
                <w:sz w:val="24"/>
              </w:rPr>
              <w:t>Создана сеть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 Томской области</w:t>
            </w:r>
          </w:p>
          <w:p w:rsidR="00156182" w:rsidRPr="00FE15DE" w:rsidRDefault="0015618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70 процентов учителей 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8143B5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8143B5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1.1.1.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8143B5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8143B5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 xml:space="preserve">1.1.2. 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56182" w:rsidRPr="008143B5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8143B5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</w:tcPr>
          <w:p w:rsidR="00156182" w:rsidRPr="004A104E" w:rsidRDefault="00156182" w:rsidP="0057405B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1.1.3.1.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 </w:t>
            </w:r>
            <w:r w:rsidRPr="00DA22AC">
              <w:rPr>
                <w:sz w:val="24"/>
              </w:rPr>
              <w:t>Томской области</w:t>
            </w:r>
          </w:p>
        </w:tc>
        <w:tc>
          <w:tcPr>
            <w:tcW w:w="1278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56182" w:rsidRPr="008143B5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8143B5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</w:tcPr>
          <w:p w:rsidR="00156182" w:rsidRPr="004A104E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1.1.3.2.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1.1.3.3.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Бюджет</w:t>
            </w:r>
            <w:r w:rsidRPr="00DA22AC">
              <w:rPr>
                <w:sz w:val="24"/>
              </w:rPr>
              <w:t xml:space="preserve"> </w:t>
            </w:r>
            <w:r>
              <w:rPr>
                <w:sz w:val="24"/>
              </w:rPr>
              <w:t>Молчановского района Томской области</w:t>
            </w:r>
            <w:r w:rsidRPr="00DA22AC">
              <w:rPr>
                <w:sz w:val="24"/>
              </w:rPr>
              <w:t xml:space="preserve"> (без учета межбюджетных трансфертов из бюджета Томской области)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156182" w:rsidRPr="00DA22AC" w:rsidTr="00764F68">
        <w:tc>
          <w:tcPr>
            <w:tcW w:w="907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1.1.4.</w:t>
            </w:r>
          </w:p>
        </w:tc>
        <w:tc>
          <w:tcPr>
            <w:tcW w:w="4364" w:type="dxa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Внебюджетные источники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156182" w:rsidRPr="00DA22AC" w:rsidTr="00764F68">
        <w:tc>
          <w:tcPr>
            <w:tcW w:w="5271" w:type="dxa"/>
            <w:gridSpan w:val="2"/>
          </w:tcPr>
          <w:p w:rsidR="00156182" w:rsidRPr="00DA22AC" w:rsidRDefault="00156182" w:rsidP="00764F68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Всего по региональному проекту, в том числе: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4078F6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t>Федеральный бюджет</w:t>
            </w:r>
            <w:r w:rsidRPr="00DA22AC">
              <w:rPr>
                <w:i/>
                <w:sz w:val="24"/>
                <w:szCs w:val="24"/>
              </w:rPr>
              <w:t xml:space="preserve"> (в т.ч. межбюджетные трансферты бюджету Томской области)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4078F6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i/>
                <w:sz w:val="24"/>
                <w:szCs w:val="24"/>
              </w:rPr>
            </w:pPr>
            <w:r w:rsidRPr="00DA22AC">
              <w:rPr>
                <w:sz w:val="22"/>
                <w:szCs w:val="22"/>
              </w:rPr>
              <w:t>бюджеты государственных внебюджетных фондов Российской Федерации и их территориальных фондов консолидированный бюджет Томской области, в т.ч.: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DA22AC">
              <w:rPr>
                <w:sz w:val="22"/>
                <w:szCs w:val="22"/>
              </w:rPr>
              <w:t>Консолидированный бюджет Томской области, в т.ч.: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4078F6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t xml:space="preserve">Бюджет </w:t>
            </w:r>
            <w:r w:rsidRPr="00DA22AC">
              <w:rPr>
                <w:i/>
                <w:sz w:val="24"/>
                <w:szCs w:val="24"/>
              </w:rPr>
              <w:t>Томской области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  <w:r w:rsidRPr="004078F6">
              <w:rPr>
                <w:color w:val="FF6600"/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4078F6" w:rsidRDefault="00156182" w:rsidP="00764F68">
            <w:pPr>
              <w:spacing w:line="240" w:lineRule="auto"/>
              <w:jc w:val="center"/>
              <w:rPr>
                <w:color w:val="FF6600"/>
                <w:sz w:val="24"/>
              </w:rPr>
            </w:pP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i/>
                <w:sz w:val="24"/>
                <w:szCs w:val="24"/>
              </w:rPr>
              <w:t xml:space="preserve">межбюджетные трансферты бюджета </w:t>
            </w:r>
            <w:r w:rsidRPr="00DA22AC">
              <w:rPr>
                <w:sz w:val="22"/>
                <w:szCs w:val="22"/>
              </w:rPr>
              <w:t>Российской Федерации бюджетам муниципальных образований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57405B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57405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  <w:tr w:rsidR="00156182" w:rsidRPr="00DA22AC" w:rsidTr="00764F68">
        <w:tc>
          <w:tcPr>
            <w:tcW w:w="5271" w:type="dxa"/>
            <w:gridSpan w:val="2"/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 w:rsidRPr="00DA22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Молчановского района</w:t>
            </w:r>
            <w:r w:rsidRPr="00DA22AC">
              <w:rPr>
                <w:sz w:val="24"/>
                <w:szCs w:val="24"/>
              </w:rPr>
              <w:t xml:space="preserve"> </w:t>
            </w:r>
            <w:r w:rsidRPr="00DA22AC">
              <w:rPr>
                <w:i/>
                <w:sz w:val="24"/>
                <w:szCs w:val="24"/>
              </w:rPr>
              <w:t xml:space="preserve"> Томской области </w:t>
            </w:r>
            <w:r w:rsidRPr="00DA22AC">
              <w:rPr>
                <w:sz w:val="22"/>
                <w:szCs w:val="22"/>
              </w:rPr>
              <w:t>(без учета межбюджетных трансфертов из бюджета Томской области)</w:t>
            </w:r>
          </w:p>
        </w:tc>
        <w:tc>
          <w:tcPr>
            <w:tcW w:w="1278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  <w:tr w:rsidR="00156182" w:rsidRPr="00667041" w:rsidTr="00764F68">
        <w:tc>
          <w:tcPr>
            <w:tcW w:w="5271" w:type="dxa"/>
            <w:gridSpan w:val="2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156182" w:rsidRPr="00DA22AC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156182" w:rsidRPr="00667041" w:rsidRDefault="00156182" w:rsidP="00764F68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</w:tbl>
    <w:p w:rsidR="00156182" w:rsidRPr="00433E0D" w:rsidRDefault="00156182" w:rsidP="00C77CFF">
      <w:pPr>
        <w:spacing w:line="240" w:lineRule="auto"/>
        <w:jc w:val="left"/>
        <w:rPr>
          <w:sz w:val="24"/>
          <w:szCs w:val="24"/>
        </w:rPr>
      </w:pPr>
      <w:r w:rsidRPr="00DA22AC">
        <w:rPr>
          <w:sz w:val="24"/>
        </w:rPr>
        <w:t xml:space="preserve">* </w:t>
      </w:r>
      <w:r>
        <w:rPr>
          <w:sz w:val="24"/>
          <w:szCs w:val="24"/>
        </w:rPr>
        <w:t>в случае победы в конкурсном отборе по предоставлению субсидии из Федерального бюджета по соответствующему мероприятию (с последующим определением операционных расходов)</w:t>
      </w:r>
    </w:p>
    <w:p w:rsidR="00156182" w:rsidRDefault="00156182" w:rsidP="00FE15DE">
      <w:pPr>
        <w:spacing w:line="240" w:lineRule="auto"/>
        <w:jc w:val="center"/>
        <w:rPr>
          <w:sz w:val="24"/>
        </w:rPr>
      </w:pP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t xml:space="preserve">5. Участники </w:t>
      </w:r>
      <w:r>
        <w:rPr>
          <w:sz w:val="24"/>
        </w:rPr>
        <w:t>муниципального проекта</w:t>
      </w:r>
    </w:p>
    <w:p w:rsidR="00156182" w:rsidRPr="00FE15DE" w:rsidRDefault="00156182" w:rsidP="00FE15DE">
      <w:pPr>
        <w:spacing w:line="240" w:lineRule="auto"/>
        <w:rPr>
          <w:sz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60"/>
        <w:gridCol w:w="1843"/>
        <w:gridCol w:w="3544"/>
        <w:gridCol w:w="3864"/>
        <w:gridCol w:w="1522"/>
      </w:tblGrid>
      <w:tr w:rsidR="00156182" w:rsidRPr="00FE15DE" w:rsidTr="00A81CAB">
        <w:tc>
          <w:tcPr>
            <w:tcW w:w="709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Роль в региональном проекте</w:t>
            </w:r>
          </w:p>
        </w:tc>
        <w:tc>
          <w:tcPr>
            <w:tcW w:w="1843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Должность</w:t>
            </w:r>
          </w:p>
        </w:tc>
        <w:tc>
          <w:tcPr>
            <w:tcW w:w="3864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522" w:type="dxa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Руководитель </w:t>
            </w:r>
          </w:p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140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Прудников И.И., </w:t>
            </w:r>
            <w:r w:rsidRPr="00FE15DE">
              <w:rPr>
                <w:bCs/>
                <w:sz w:val="24"/>
                <w:szCs w:val="24"/>
                <w:shd w:val="clear" w:color="auto" w:fill="FFFFFF"/>
              </w:rPr>
              <w:t xml:space="preserve"> з</w:t>
            </w:r>
            <w:r w:rsidRPr="00FE15DE">
              <w:rPr>
                <w:bCs/>
                <w:sz w:val="24"/>
                <w:szCs w:val="24"/>
              </w:rPr>
              <w:t xml:space="preserve">аместитель </w:t>
            </w:r>
            <w:r>
              <w:rPr>
                <w:bCs/>
                <w:sz w:val="24"/>
                <w:szCs w:val="24"/>
              </w:rPr>
              <w:t>Главы Молчановского района – начальник Управления по социальной политике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Губина С.А.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E15DE">
              <w:rPr>
                <w:sz w:val="24"/>
                <w:szCs w:val="24"/>
              </w:rPr>
              <w:t>%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3544" w:type="dxa"/>
          </w:tcPr>
          <w:p w:rsidR="00156182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Default="00156182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E15DE">
              <w:rPr>
                <w:sz w:val="24"/>
                <w:szCs w:val="24"/>
              </w:rPr>
              <w:t>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по экономическим вопросам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Внедрение системы аттестации руководителей образовательных организаций </w:t>
            </w:r>
            <w:r>
              <w:rPr>
                <w:i/>
                <w:sz w:val="24"/>
                <w:szCs w:val="24"/>
              </w:rPr>
              <w:t>Молчановского района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B37A8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37A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156182" w:rsidRPr="00327CD2" w:rsidRDefault="00156182" w:rsidP="00FE15DE">
            <w:pPr>
              <w:spacing w:line="240" w:lineRule="auto"/>
              <w:jc w:val="left"/>
              <w:rPr>
                <w:color w:val="FF6600"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1843" w:type="dxa"/>
          </w:tcPr>
          <w:p w:rsidR="00156182" w:rsidRPr="00FE15DE" w:rsidRDefault="00156182" w:rsidP="00FB14A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544" w:type="dxa"/>
          </w:tcPr>
          <w:p w:rsidR="00156182" w:rsidRPr="00FE15DE" w:rsidRDefault="00156182" w:rsidP="00FB14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B14A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327CD2" w:rsidRDefault="00156182" w:rsidP="00FE15DE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Повышение уровня профессионального мастерства педагогических работников в форматах непрерывного образования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327CD2" w:rsidRDefault="00156182" w:rsidP="00FE15DE">
            <w:pPr>
              <w:spacing w:line="240" w:lineRule="auto"/>
              <w:jc w:val="left"/>
              <w:rPr>
                <w:color w:val="FF6600"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B14A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544" w:type="dxa"/>
          </w:tcPr>
          <w:p w:rsidR="00156182" w:rsidRPr="00FE15DE" w:rsidRDefault="00156182" w:rsidP="00FB14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B14A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327CD2" w:rsidRDefault="00156182" w:rsidP="00FE15DE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tabs>
                <w:tab w:val="left" w:pos="18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Введение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>, в том числе внедрение  принятых изменений в номенклатуре должностей педагогических работников, должностей руководителей образовательных организаций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327CD2" w:rsidRDefault="00156182" w:rsidP="00FE15DE">
            <w:pPr>
              <w:spacing w:line="240" w:lineRule="auto"/>
              <w:jc w:val="left"/>
              <w:rPr>
                <w:color w:val="FF6600"/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3544" w:type="dxa"/>
          </w:tcPr>
          <w:p w:rsidR="00156182" w:rsidRPr="00327CD2" w:rsidRDefault="00156182" w:rsidP="00FE15DE">
            <w:pPr>
              <w:spacing w:line="240" w:lineRule="auto"/>
              <w:rPr>
                <w:color w:val="FF66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Молчановской</w:t>
            </w:r>
            <w:r w:rsidRPr="00FE15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районной профсоюзной</w:t>
            </w:r>
            <w:r w:rsidRPr="00FE15DE">
              <w:rPr>
                <w:sz w:val="24"/>
                <w:szCs w:val="24"/>
              </w:rPr>
              <w:t xml:space="preserve"> организации работников народного образования и науки Российской Федерации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156182" w:rsidRPr="00FE15DE" w:rsidTr="00B4200E">
        <w:tc>
          <w:tcPr>
            <w:tcW w:w="14742" w:type="dxa"/>
            <w:gridSpan w:val="6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Вовлечение в различные формы поддержки и сопровождение в первые три года работы учителей в возрасте до 35 лет</w:t>
            </w:r>
          </w:p>
        </w:tc>
      </w:tr>
      <w:tr w:rsidR="00156182" w:rsidRPr="00FE15DE" w:rsidTr="00A81CAB">
        <w:tc>
          <w:tcPr>
            <w:tcW w:w="70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544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3864" w:type="dxa"/>
          </w:tcPr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Васильчук Н.Н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.</w:t>
            </w:r>
            <w:r w:rsidRPr="00FE15DE">
              <w:rPr>
                <w:sz w:val="24"/>
                <w:szCs w:val="24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Молчановского района Томской области</w:t>
            </w:r>
          </w:p>
        </w:tc>
        <w:tc>
          <w:tcPr>
            <w:tcW w:w="1522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20%</w:t>
            </w:r>
          </w:p>
        </w:tc>
      </w:tr>
    </w:tbl>
    <w:p w:rsidR="00156182" w:rsidRPr="00FE15DE" w:rsidRDefault="00156182" w:rsidP="00FE15DE">
      <w:pPr>
        <w:spacing w:line="240" w:lineRule="auto"/>
        <w:jc w:val="center"/>
        <w:rPr>
          <w:sz w:val="24"/>
        </w:rPr>
      </w:pPr>
    </w:p>
    <w:p w:rsidR="00156182" w:rsidRPr="00FE15DE" w:rsidRDefault="00156182" w:rsidP="00FE15DE">
      <w:pPr>
        <w:spacing w:line="240" w:lineRule="auto"/>
        <w:ind w:left="10620" w:firstLine="12"/>
        <w:jc w:val="center"/>
        <w:rPr>
          <w:sz w:val="24"/>
        </w:rPr>
      </w:pPr>
    </w:p>
    <w:p w:rsidR="00156182" w:rsidRPr="00FE15DE" w:rsidRDefault="00156182" w:rsidP="00FE15DE">
      <w:pPr>
        <w:spacing w:line="240" w:lineRule="auto"/>
        <w:jc w:val="left"/>
        <w:rPr>
          <w:sz w:val="24"/>
        </w:rPr>
      </w:pPr>
      <w:r w:rsidRPr="00FE15DE">
        <w:rPr>
          <w:sz w:val="24"/>
        </w:rPr>
        <w:br w:type="page"/>
      </w:r>
    </w:p>
    <w:p w:rsidR="00156182" w:rsidRPr="00FE15DE" w:rsidRDefault="00156182" w:rsidP="00FE15DE">
      <w:pPr>
        <w:spacing w:line="240" w:lineRule="auto"/>
        <w:ind w:left="10620" w:firstLine="12"/>
        <w:jc w:val="center"/>
        <w:rPr>
          <w:sz w:val="24"/>
        </w:rPr>
      </w:pPr>
      <w:r w:rsidRPr="00FE15DE">
        <w:rPr>
          <w:sz w:val="24"/>
        </w:rPr>
        <w:t xml:space="preserve">ПРИЛОЖЕНИЕ 1 </w:t>
      </w:r>
    </w:p>
    <w:p w:rsidR="00156182" w:rsidRPr="00107A75" w:rsidRDefault="00156182" w:rsidP="00FE15DE">
      <w:pPr>
        <w:spacing w:line="240" w:lineRule="auto"/>
        <w:ind w:left="10620" w:firstLine="12"/>
        <w:jc w:val="center"/>
        <w:rPr>
          <w:b/>
          <w:sz w:val="24"/>
        </w:rPr>
      </w:pPr>
      <w:r w:rsidRPr="00FE15DE">
        <w:rPr>
          <w:sz w:val="24"/>
        </w:rPr>
        <w:t xml:space="preserve">к паспорту </w:t>
      </w:r>
      <w:r>
        <w:rPr>
          <w:sz w:val="24"/>
        </w:rPr>
        <w:t>муниципального</w:t>
      </w:r>
      <w:r w:rsidRPr="00FE15DE">
        <w:rPr>
          <w:sz w:val="24"/>
        </w:rPr>
        <w:t xml:space="preserve"> проекта </w:t>
      </w:r>
      <w:r w:rsidRPr="00107A75">
        <w:rPr>
          <w:sz w:val="24"/>
        </w:rPr>
        <w:t>«Учитель будущего»</w:t>
      </w:r>
    </w:p>
    <w:p w:rsidR="00156182" w:rsidRPr="00107A75" w:rsidRDefault="00156182" w:rsidP="00FE15DE">
      <w:pPr>
        <w:spacing w:line="240" w:lineRule="auto"/>
        <w:jc w:val="center"/>
        <w:rPr>
          <w:b/>
          <w:sz w:val="24"/>
        </w:rPr>
      </w:pPr>
      <w:r w:rsidRPr="00107A75">
        <w:rPr>
          <w:b/>
          <w:sz w:val="24"/>
        </w:rPr>
        <w:t>ПЛАН МЕРОПРИЯТИЙ</w:t>
      </w:r>
    </w:p>
    <w:p w:rsidR="00156182" w:rsidRPr="00107A75" w:rsidRDefault="00156182" w:rsidP="00FE15DE">
      <w:pPr>
        <w:spacing w:line="240" w:lineRule="auto"/>
        <w:jc w:val="center"/>
        <w:rPr>
          <w:b/>
          <w:sz w:val="24"/>
        </w:rPr>
      </w:pPr>
      <w:r w:rsidRPr="00107A75">
        <w:rPr>
          <w:b/>
          <w:sz w:val="24"/>
        </w:rPr>
        <w:t xml:space="preserve">по реализации </w:t>
      </w:r>
      <w:r>
        <w:rPr>
          <w:b/>
          <w:sz w:val="24"/>
        </w:rPr>
        <w:t>муниципального</w:t>
      </w:r>
      <w:r w:rsidRPr="00107A75">
        <w:rPr>
          <w:b/>
          <w:sz w:val="24"/>
        </w:rPr>
        <w:t xml:space="preserve"> проекта </w:t>
      </w: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</w:p>
    <w:tbl>
      <w:tblPr>
        <w:tblW w:w="151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3260"/>
        <w:gridCol w:w="1418"/>
        <w:gridCol w:w="1559"/>
        <w:gridCol w:w="1843"/>
        <w:gridCol w:w="4678"/>
        <w:gridCol w:w="1301"/>
      </w:tblGrid>
      <w:tr w:rsidR="00156182" w:rsidRPr="00FE15DE" w:rsidTr="00755841">
        <w:trPr>
          <w:trHeight w:val="491"/>
        </w:trPr>
        <w:tc>
          <w:tcPr>
            <w:tcW w:w="1067" w:type="dxa"/>
            <w:vMerge w:val="restart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Наименование результата, мероприятия, контрольной точки</w:t>
            </w:r>
          </w:p>
        </w:tc>
        <w:tc>
          <w:tcPr>
            <w:tcW w:w="2977" w:type="dxa"/>
            <w:gridSpan w:val="2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Сроки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Ответственный исполнитель</w:t>
            </w:r>
          </w:p>
        </w:tc>
        <w:tc>
          <w:tcPr>
            <w:tcW w:w="4678" w:type="dxa"/>
            <w:vMerge w:val="restart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Вид документа и характеристика результата</w:t>
            </w:r>
          </w:p>
        </w:tc>
        <w:tc>
          <w:tcPr>
            <w:tcW w:w="1301" w:type="dxa"/>
            <w:vMerge w:val="restart"/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Уровень контроля</w:t>
            </w:r>
          </w:p>
        </w:tc>
      </w:tr>
      <w:tr w:rsidR="00156182" w:rsidRPr="00FE15DE" w:rsidTr="00755841">
        <w:tc>
          <w:tcPr>
            <w:tcW w:w="1067" w:type="dxa"/>
            <w:vMerge/>
          </w:tcPr>
          <w:p w:rsidR="00156182" w:rsidRPr="00FE15DE" w:rsidRDefault="00156182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260" w:type="dxa"/>
            <w:vMerge/>
          </w:tcPr>
          <w:p w:rsidR="00156182" w:rsidRPr="00FE15DE" w:rsidRDefault="00156182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Начало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b/>
                <w:sz w:val="24"/>
              </w:rPr>
            </w:pPr>
            <w:r w:rsidRPr="00FE15DE">
              <w:rPr>
                <w:sz w:val="24"/>
              </w:rPr>
              <w:t>Окончание</w:t>
            </w:r>
          </w:p>
        </w:tc>
        <w:tc>
          <w:tcPr>
            <w:tcW w:w="1843" w:type="dxa"/>
            <w:vMerge/>
          </w:tcPr>
          <w:p w:rsidR="00156182" w:rsidRPr="00FE15DE" w:rsidRDefault="00156182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4678" w:type="dxa"/>
            <w:vMerge/>
          </w:tcPr>
          <w:p w:rsidR="00156182" w:rsidRPr="00FE15DE" w:rsidRDefault="00156182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1301" w:type="dxa"/>
            <w:vMerge/>
          </w:tcPr>
          <w:p w:rsidR="00156182" w:rsidRPr="00FE15DE" w:rsidRDefault="00156182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Молчановском районе </w:t>
            </w:r>
            <w:r w:rsidRPr="00FE15DE">
              <w:rPr>
                <w:sz w:val="24"/>
              </w:rPr>
              <w:t>Томской области внедрена система аттестации руководителей общеобразовательных организаций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01.01.2019 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 внедрении системы аттестации руководителей образовательных организаций. Внедрение системы аттестации руководителей образовательных организаций позволит подтвердить соответствие уровня квалификации руководителей общеобразовательных организаций, организаций дополнительного образования детей требованиям, предъявляемым к занимаемой должности, сформировать эффективную систему отбора кандидатов на должность руководителей общеобразовательных организаций, организаций дополнительного образования детей, а также систему кадрового резерва руководителей общеобразовательных организаций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rPr>
          <w:trHeight w:val="1116"/>
        </w:trPr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E15DE">
              <w:rPr>
                <w:sz w:val="24"/>
              </w:rPr>
              <w:t>аправление предложений в проект профессионального стандарта руководителя общеобразовательной, профессиональной образовательной организации и организации дополнительного образования детей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15.03</w:t>
            </w:r>
            <w:r w:rsidRPr="00FE15DE">
              <w:rPr>
                <w:sz w:val="24"/>
              </w:rPr>
              <w:t>.2019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Предложения в  проект профессионального стандарта руководителя общеобразовательной, профессиональной образовательной организации и организации дополнительного образования детей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Апробация модели аттестации руководителей образовательных организаций на основе требований профессионального стандарта руководителя образовательной организации с использованием ОС, механизмов общественной оценки и с использованием публичных форм процедуры аттестации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01.09.2019 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</w:t>
            </w:r>
            <w:r w:rsidRPr="00FE15DE">
              <w:rPr>
                <w:sz w:val="24"/>
              </w:rPr>
              <w:t>.2019 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отчет об апробации модели аттестации руководителей образовательных организаций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Внесение изменений в нормативно-правовые акты, регламентирующие аттестацию руководителей образовательных организаций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01.12.2019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</w:t>
            </w:r>
            <w:r w:rsidRPr="00FE15DE">
              <w:rPr>
                <w:sz w:val="24"/>
              </w:rPr>
              <w:t>.2020 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региональные нормативные правовые акты и муниципальные акты, регламентирующие аттестацию руководителей образовательных организаций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1.1.4.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Проведение ежегодного мониторинга внедрения новой системы аттестации руководителей 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01.09.2020.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 внедрении аттестации руководителей 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>. Мониторинг позволит актуализировать и уточнить процедуру аттестации на основе результатов анализа полученных данных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1.1.5.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Изучение утвержденной методики формирования кадрового резерва ру</w:t>
            </w:r>
            <w:r>
              <w:rPr>
                <w:sz w:val="24"/>
              </w:rPr>
              <w:t>ководителей общеобразовательных</w:t>
            </w:r>
            <w:r w:rsidRPr="00FE15DE">
              <w:rPr>
                <w:sz w:val="24"/>
              </w:rPr>
              <w:t xml:space="preserve"> и организаций дополнительного образования детей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01.03.2021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</w:t>
            </w:r>
            <w:r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156182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об апробации методики формирования кадрового резерва руководителей образовательных организаций, утвержденная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Минпросвещения России.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Методика позволит задать единые требования к формированию кадрового резерва руководителей образовательных организаций, что обеспечит равные возможности </w:t>
            </w:r>
            <w:r w:rsidRPr="00635E7C">
              <w:rPr>
                <w:sz w:val="24"/>
              </w:rPr>
              <w:t>межмуниципального</w:t>
            </w:r>
            <w:r w:rsidRPr="00FE15DE">
              <w:rPr>
                <w:sz w:val="24"/>
              </w:rPr>
              <w:t xml:space="preserve"> горизонтального роста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1.1.6.</w:t>
            </w:r>
          </w:p>
        </w:tc>
        <w:tc>
          <w:tcPr>
            <w:tcW w:w="3260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 xml:space="preserve"> Участие в форумах и конференциях ТОИПКРО, направленных на подготовку управленческих кадров с учетом ключевых направлений развития государства, экономики, в том числе с учетом международного опыта</w:t>
            </w:r>
          </w:p>
        </w:tc>
        <w:tc>
          <w:tcPr>
            <w:tcW w:w="141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31.12.2021</w:t>
            </w:r>
          </w:p>
        </w:tc>
        <w:tc>
          <w:tcPr>
            <w:tcW w:w="1843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 xml:space="preserve">Списки участников </w:t>
            </w:r>
          </w:p>
        </w:tc>
        <w:tc>
          <w:tcPr>
            <w:tcW w:w="1301" w:type="dxa"/>
          </w:tcPr>
          <w:p w:rsidR="00156182" w:rsidRPr="00635E7C" w:rsidRDefault="00156182" w:rsidP="00FE15DE">
            <w:pPr>
              <w:tabs>
                <w:tab w:val="center" w:pos="54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635E7C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1.1.7.</w:t>
            </w:r>
          </w:p>
        </w:tc>
        <w:tc>
          <w:tcPr>
            <w:tcW w:w="3260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Участие в стратегических сессиях ТОИПКРО направленных на подготовку управленческих кадров с учетом ключевых направлений развития образования</w:t>
            </w:r>
          </w:p>
        </w:tc>
        <w:tc>
          <w:tcPr>
            <w:tcW w:w="141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31.12.2021</w:t>
            </w:r>
          </w:p>
        </w:tc>
        <w:tc>
          <w:tcPr>
            <w:tcW w:w="1843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Списки участников</w:t>
            </w:r>
          </w:p>
        </w:tc>
        <w:tc>
          <w:tcPr>
            <w:tcW w:w="1301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635E7C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1.1.8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Формирование кадрового резерва руководителей образовательных организаций в количестве не менее 10 процентов от общего числа руководителей 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01.03.2021 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01.09.2021</w:t>
            </w:r>
          </w:p>
        </w:tc>
        <w:tc>
          <w:tcPr>
            <w:tcW w:w="1843" w:type="dxa"/>
          </w:tcPr>
          <w:p w:rsidR="00156182" w:rsidRDefault="00156182" w:rsidP="00E66B63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Pr="00FE15DE" w:rsidRDefault="00156182" w:rsidP="00E66B63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акты о формировании кадрового резерва руководителей 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Кадровый резерв обеспечит прозрачную, конкурентную среду отбора руководителей образовательных организаций, что будет стимулировать как действующих руководителей, так и кандидатов на замещение должности к саморазвитию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1.1.9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4A104E" w:rsidRDefault="00156182" w:rsidP="00FE15DE">
            <w:pPr>
              <w:spacing w:line="240" w:lineRule="auto"/>
              <w:ind w:right="142"/>
              <w:contextualSpacing/>
              <w:rPr>
                <w:sz w:val="24"/>
                <w:szCs w:val="24"/>
                <w:lang w:eastAsia="en-US"/>
              </w:rPr>
            </w:pPr>
            <w:r w:rsidRPr="004A104E">
              <w:rPr>
                <w:sz w:val="24"/>
                <w:szCs w:val="24"/>
                <w:lang w:eastAsia="en-US"/>
              </w:rPr>
              <w:t xml:space="preserve">Участие в  </w:t>
            </w:r>
            <w:r>
              <w:rPr>
                <w:sz w:val="24"/>
                <w:szCs w:val="24"/>
                <w:lang w:eastAsia="en-US"/>
              </w:rPr>
              <w:t xml:space="preserve">курсах </w:t>
            </w:r>
            <w:r w:rsidRPr="004A104E">
              <w:rPr>
                <w:sz w:val="24"/>
                <w:szCs w:val="24"/>
                <w:lang w:eastAsia="en-US"/>
              </w:rPr>
              <w:t xml:space="preserve"> повышения квалификации для управленческих команд общеобразовательных организаций в области финансовой, содержательной, организационной, хозяйственной деятельности с привлечением высококвалифицированных специалистов</w:t>
            </w:r>
          </w:p>
        </w:tc>
        <w:tc>
          <w:tcPr>
            <w:tcW w:w="1418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 w:rsidRPr="004A104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 w:rsidRPr="004A104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 w:rsidRPr="004A104E">
              <w:rPr>
                <w:sz w:val="24"/>
              </w:rPr>
              <w:t>списки участников обучения</w:t>
            </w:r>
          </w:p>
        </w:tc>
        <w:tc>
          <w:tcPr>
            <w:tcW w:w="1301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4A104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В  </w:t>
            </w:r>
            <w:r>
              <w:rPr>
                <w:sz w:val="24"/>
              </w:rPr>
              <w:t xml:space="preserve"> Молчановском районе </w:t>
            </w:r>
            <w:r w:rsidRPr="00FE15DE">
              <w:rPr>
                <w:sz w:val="24"/>
              </w:rPr>
              <w:t>Томской области внедрена новая система аттестации руководителей общеобразовательных организаций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</w:t>
            </w:r>
            <w:r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bCs/>
                <w:sz w:val="24"/>
                <w:szCs w:val="24"/>
              </w:rPr>
              <w:t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в том числе в форме стажировок  на территории Томской области</w:t>
            </w:r>
          </w:p>
        </w:tc>
        <w:tc>
          <w:tcPr>
            <w:tcW w:w="141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635E7C">
              <w:rPr>
                <w:sz w:val="24"/>
              </w:rPr>
              <w:t>.08.2024</w:t>
            </w:r>
          </w:p>
        </w:tc>
        <w:tc>
          <w:tcPr>
            <w:tcW w:w="1843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информационно-аналитический отчет о мерах по обеспечению непрерывного и планомерного повышения квалификации педагогических работников. Будет обеспечена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интересов, а также требований работодателей, будут созданы условия для саморазвития, повышения уровня</w:t>
            </w:r>
          </w:p>
        </w:tc>
        <w:tc>
          <w:tcPr>
            <w:tcW w:w="1301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635E7C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Апробация методических рекомендаций (целевой модели) национальной системы профессионального роста педагогических работников, включающей в том числе:</w:t>
            </w:r>
          </w:p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формы использования современных цифровых технологий в образовательном процессе;</w:t>
            </w:r>
          </w:p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способы формирования профессиональных ассоциаций и формы участия педагогическ</w:t>
            </w:r>
            <w:r>
              <w:rPr>
                <w:bCs/>
                <w:sz w:val="24"/>
                <w:szCs w:val="24"/>
              </w:rPr>
              <w:t>их работников в их деятельности.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31.08.2024</w:t>
            </w:r>
          </w:p>
        </w:tc>
        <w:tc>
          <w:tcPr>
            <w:tcW w:w="1843" w:type="dxa"/>
          </w:tcPr>
          <w:p w:rsidR="00156182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Pr="00FE15DE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Применение общих требований к расчету нормативных затрат, обеспечивающих возможность качественного непрерывного и планомерного профессионального роста педагогических работников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Утанан Р.А.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9931C5">
              <w:rPr>
                <w:sz w:val="24"/>
                <w:highlight w:val="blue"/>
              </w:rPr>
              <w:t>2.1.3.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Апробация методических рекомендаций создания и</w:t>
            </w:r>
            <w:r>
              <w:rPr>
                <w:bCs/>
                <w:sz w:val="24"/>
                <w:szCs w:val="24"/>
              </w:rPr>
              <w:t xml:space="preserve"> функционирования муниципальной</w:t>
            </w:r>
            <w:r w:rsidRPr="00FE15D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стажировочной площадки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01.03.2019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31.03.2022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755841">
              <w:rPr>
                <w:sz w:val="24"/>
              </w:rPr>
              <w:t>2.1.4.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>Внедрение в</w:t>
            </w:r>
            <w:r>
              <w:rPr>
                <w:sz w:val="24"/>
              </w:rPr>
              <w:t xml:space="preserve"> Молчановском районе </w:t>
            </w:r>
            <w:r w:rsidRPr="00FE15DE">
              <w:rPr>
                <w:sz w:val="24"/>
              </w:rPr>
              <w:t xml:space="preserve"> Томской области методических рекомендаций (целевой модели) </w:t>
            </w:r>
            <w:r w:rsidRPr="00FE15DE">
              <w:rPr>
                <w:i/>
                <w:sz w:val="24"/>
              </w:rPr>
              <w:t>национальной системы профессионального роста педагогических работников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Васильчук Н.Н.; Чугунова Н.П.;</w:t>
            </w:r>
          </w:p>
          <w:p w:rsidR="00156182" w:rsidRPr="00FE15DE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отчеты </w:t>
            </w:r>
            <w:r>
              <w:rPr>
                <w:sz w:val="24"/>
              </w:rPr>
              <w:t>Управления образования</w:t>
            </w:r>
            <w:r w:rsidRPr="00FE15DE">
              <w:rPr>
                <w:sz w:val="24"/>
              </w:rPr>
              <w:t xml:space="preserve"> о внедрении целевой модели непрерывного и планомерного повышения квалификации педагогических работников, с указанием результатов и эффектов от внедрения на территории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Томской области целевой модели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rPr>
          <w:trHeight w:val="1541"/>
        </w:trPr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Апробация на территории 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Томской области механизмов стимулирования участия педагогических работников в работе профессиональных ассоциаций и сообществ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843" w:type="dxa"/>
          </w:tcPr>
          <w:p w:rsidR="00156182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Васильчук Н.Н.; </w:t>
            </w:r>
          </w:p>
          <w:p w:rsidR="00156182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Маслякова С.В.; </w:t>
            </w:r>
          </w:p>
          <w:p w:rsidR="00156182" w:rsidRPr="00FE15DE" w:rsidRDefault="00156182" w:rsidP="00143A3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Утанан Р.А.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C838F4" w:rsidRDefault="00156182" w:rsidP="00FE15D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838F4">
              <w:rPr>
                <w:sz w:val="24"/>
              </w:rPr>
              <w:t xml:space="preserve">Участие </w:t>
            </w:r>
            <w:r>
              <w:rPr>
                <w:sz w:val="24"/>
              </w:rPr>
              <w:t xml:space="preserve"> педагогов Молчановского района </w:t>
            </w:r>
            <w:r w:rsidRPr="00C838F4">
              <w:rPr>
                <w:sz w:val="24"/>
              </w:rPr>
              <w:t>в</w:t>
            </w:r>
            <w:r w:rsidRPr="00C838F4">
              <w:rPr>
                <w:sz w:val="24"/>
                <w:szCs w:val="24"/>
                <w:lang w:eastAsia="en-US"/>
              </w:rPr>
              <w:t xml:space="preserve"> курсах повышения квалификации для педагогических работников системы образования по работе в условиях безопасной, здоровьесберегающей, личностно-ориентированной цифровой образовательной среде, реализации персональных  образовательных траекторий, цифровых компетенций</w:t>
            </w:r>
          </w:p>
        </w:tc>
        <w:tc>
          <w:tcPr>
            <w:tcW w:w="1418" w:type="dxa"/>
          </w:tcPr>
          <w:p w:rsidR="00156182" w:rsidRPr="00C838F4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C838F4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C838F4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C838F4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C838F4" w:rsidRDefault="00156182" w:rsidP="00FE15DE">
            <w:pPr>
              <w:spacing w:line="240" w:lineRule="auto"/>
              <w:rPr>
                <w:sz w:val="24"/>
              </w:rPr>
            </w:pPr>
            <w:r w:rsidRPr="00C838F4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C838F4" w:rsidRDefault="00156182" w:rsidP="00FE15DE">
            <w:pPr>
              <w:spacing w:line="240" w:lineRule="auto"/>
              <w:rPr>
                <w:sz w:val="24"/>
              </w:rPr>
            </w:pPr>
            <w:r w:rsidRPr="00C838F4">
              <w:rPr>
                <w:sz w:val="24"/>
              </w:rPr>
              <w:t>списки участников обучения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2.1.7</w:t>
            </w:r>
            <w:r w:rsidRPr="00FE15DE">
              <w:rPr>
                <w:sz w:val="24"/>
              </w:rPr>
              <w:t xml:space="preserve">. 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142"/>
              <w:contextualSpacing/>
              <w:rPr>
                <w:sz w:val="24"/>
                <w:szCs w:val="24"/>
                <w:lang w:eastAsia="en-US"/>
              </w:rPr>
            </w:pPr>
            <w:r w:rsidRPr="00C838F4">
              <w:rPr>
                <w:sz w:val="24"/>
              </w:rPr>
              <w:t xml:space="preserve">Участие </w:t>
            </w:r>
            <w:r>
              <w:rPr>
                <w:sz w:val="24"/>
              </w:rPr>
              <w:t xml:space="preserve"> педагогов Молчановского района  в курсах </w:t>
            </w:r>
            <w:r w:rsidRPr="00FE15DE">
              <w:rPr>
                <w:sz w:val="24"/>
                <w:szCs w:val="24"/>
                <w:lang w:eastAsia="en-US"/>
              </w:rPr>
              <w:t>повышения квалификации учителей по естественнонаучному циклу, в том числе по предмету «Информатика» и «Технология» совместно с детским технопарком «Кванториум»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списки участников обучения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4A104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2.1.8</w:t>
            </w:r>
            <w:r w:rsidRPr="004A104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635E7C" w:rsidRDefault="00156182" w:rsidP="005118CB">
            <w:pPr>
              <w:spacing w:line="240" w:lineRule="auto"/>
              <w:ind w:right="142"/>
              <w:contextualSpacing/>
              <w:rPr>
                <w:sz w:val="24"/>
                <w:szCs w:val="24"/>
                <w:lang w:eastAsia="en-US"/>
              </w:rPr>
            </w:pPr>
            <w:r w:rsidRPr="00635E7C">
              <w:rPr>
                <w:sz w:val="24"/>
                <w:szCs w:val="24"/>
                <w:lang w:eastAsia="en-US"/>
              </w:rPr>
              <w:t xml:space="preserve">Участие в  </w:t>
            </w:r>
            <w:r>
              <w:rPr>
                <w:sz w:val="24"/>
                <w:szCs w:val="24"/>
                <w:lang w:eastAsia="en-US"/>
              </w:rPr>
              <w:t>курсах</w:t>
            </w:r>
            <w:r w:rsidRPr="00635E7C">
              <w:rPr>
                <w:sz w:val="24"/>
                <w:szCs w:val="24"/>
                <w:lang w:eastAsia="en-US"/>
              </w:rPr>
              <w:t xml:space="preserve"> повышения квалификации для управленческих команд общеобразовательных организаций в области финансовой, содержательной, организационной, хозяйственной деятельности с привлечением высококвалифицированных специалистов</w:t>
            </w:r>
          </w:p>
        </w:tc>
        <w:tc>
          <w:tcPr>
            <w:tcW w:w="141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 w:rsidRPr="00635E7C">
              <w:rPr>
                <w:sz w:val="24"/>
              </w:rPr>
              <w:t xml:space="preserve"> списки участников обучения</w:t>
            </w:r>
          </w:p>
        </w:tc>
        <w:tc>
          <w:tcPr>
            <w:tcW w:w="1301" w:type="dxa"/>
          </w:tcPr>
          <w:p w:rsidR="00156182" w:rsidRPr="00635E7C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635E7C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2.1.9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Апробация федеральной системы профессиональной онлайн-диагностики </w:t>
            </w:r>
            <w:r w:rsidRPr="00FE15DE">
              <w:rPr>
                <w:i/>
                <w:sz w:val="24"/>
              </w:rPr>
              <w:t>профессиональных дефицитов</w:t>
            </w:r>
            <w:r w:rsidRPr="00FE15DE">
              <w:rPr>
                <w:sz w:val="24"/>
              </w:rPr>
              <w:t xml:space="preserve"> педагогических работников и руководителей 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с возможностью получения индивидуального плана профессионального роста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1.01.2020.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01.06.2023</w:t>
            </w:r>
          </w:p>
        </w:tc>
        <w:tc>
          <w:tcPr>
            <w:tcW w:w="1843" w:type="dxa"/>
          </w:tcPr>
          <w:p w:rsidR="00156182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по результатам онлайн-диагностики </w:t>
            </w:r>
            <w:r w:rsidRPr="00FE15DE">
              <w:rPr>
                <w:i/>
                <w:sz w:val="24"/>
              </w:rPr>
              <w:t>профессиональных дефицитов</w:t>
            </w:r>
            <w:r>
              <w:rPr>
                <w:i/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педагогических работников и руководителей образовательных организаций. 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Система обеспечит равную и справедливую диагностику профессиональных дефицитов для всех педагогических работников в режиме доступности 24/7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br/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2.2.1.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Апробация модели дистанционной поддержки непрерывного и планомерного профессионального роста педагогических работников Томской области на основе лучших практик, с привлечением ведущих работодателей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1.06.2020.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1.12.2022</w:t>
            </w:r>
          </w:p>
        </w:tc>
        <w:tc>
          <w:tcPr>
            <w:tcW w:w="1843" w:type="dxa"/>
          </w:tcPr>
          <w:p w:rsidR="00156182" w:rsidRDefault="00156182" w:rsidP="00C838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Н.П.;</w:t>
            </w:r>
          </w:p>
          <w:p w:rsidR="00156182" w:rsidRPr="00FE15DE" w:rsidRDefault="00156182" w:rsidP="00C838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 дистанционной поддержке непрерывного и планомерного повышения квалификации педагогических работников. 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Дистанционная поддержка профессионального роста позволит обеспечить навигацию, консультационную помощь и доступ к опыту практиков реального сектора экономики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Изучение программы дополнительного профессионального образования по направлению "Наставничество в образовательных организациях" с учетом лучших международных и региональных практик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1.09.2020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755841">
              <w:rPr>
                <w:sz w:val="24"/>
              </w:rPr>
              <w:t>2.2.3.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Проведение анализа и оценки результативности распространения опыта и лучших результатов в преподавании предметных областей "Математика", "Информатика" и "Технология" в целях распространения данного механизма функционирования системы непрерывного и планомерного повышения квалификации педагогических работников*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1.01.2021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1.07.2021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 результативности распространения опыта и лучших результатов в преподавании предметных областей "Математика", "Информатика" и "Технология".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Проведение анализа и оценки распространения опыта и лучших результатов в преподавании позволить выявить самые эффективные модели тиражирования и масштабирования практик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Применение на территории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Томской области сервисов для педагогических работников в рамках федеральной информационно-сервисной платформы цифровой образовательной среды </w:t>
            </w:r>
            <w:r w:rsidRPr="00FE15DE">
              <w:rPr>
                <w:sz w:val="24"/>
                <w:szCs w:val="24"/>
              </w:rPr>
              <w:sym w:font="Symbol" w:char="F02A"/>
            </w:r>
            <w:r w:rsidRPr="00FE15DE">
              <w:rPr>
                <w:sz w:val="24"/>
                <w:szCs w:val="24"/>
              </w:rPr>
              <w:sym w:font="Symbol" w:char="F02A"/>
            </w:r>
            <w:r w:rsidRPr="00FE15DE">
              <w:rPr>
                <w:sz w:val="24"/>
                <w:szCs w:val="24"/>
              </w:rPr>
              <w:sym w:font="Symbol" w:char="F02A"/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1.09.2020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31.06.2022</w:t>
            </w:r>
          </w:p>
        </w:tc>
        <w:tc>
          <w:tcPr>
            <w:tcW w:w="1843" w:type="dxa"/>
          </w:tcPr>
          <w:p w:rsidR="00156182" w:rsidRPr="004A104E" w:rsidRDefault="00156182" w:rsidP="00FE15DE">
            <w:pPr>
              <w:spacing w:line="240" w:lineRule="auto"/>
              <w:rPr>
                <w:sz w:val="24"/>
              </w:rPr>
            </w:pPr>
            <w:r w:rsidRPr="004A104E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Применение "Атласа педагогических профессий будущего", включающего описание должностей инструктора по интернет-серфингу, веб-психолога, педагога онлайн-обучения, междисциплинарного тъютора, школьного модератора и др.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1638E8" w:rsidRDefault="00156182" w:rsidP="00FE15DE">
            <w:pPr>
              <w:spacing w:line="240" w:lineRule="auto"/>
              <w:rPr>
                <w:color w:val="FF6600"/>
                <w:sz w:val="24"/>
              </w:rPr>
            </w:pPr>
            <w:r w:rsidRPr="004A104E"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Обеспечено функционирование системы непрерывного и планомерного повышения квалификации педагогических работников, в том числе на основе использования современных цифровых технологий, участия в профессиональных ассоциациях, программах обмена опытом и лучшим</w:t>
            </w:r>
            <w:r>
              <w:rPr>
                <w:sz w:val="24"/>
              </w:rPr>
              <w:t>и практиками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Более 5  процентов педагогич</w:t>
            </w:r>
            <w:r>
              <w:rPr>
                <w:sz w:val="24"/>
              </w:rPr>
              <w:t>еских работников системы общего и</w:t>
            </w:r>
            <w:r w:rsidRPr="00FE15DE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из них не менее 5 процентов учителей общеобразовательных организаций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 Томской области, повысили уровень профессионального мастерства в форматах непрерывного образования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31.12.2020*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3.1.1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Изучение предложений по распространению механизма привлечения инициативного внебюджетного финансирования, ориентированного на результат, в том числе в форме государственно-частного партнерства, при реализации мероприятий федерального проекта и региональных проектов "Учитель будущего", в т.ч. организации повышения уровня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1.12.2019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</w:t>
            </w:r>
            <w:r w:rsidRPr="00FE15DE">
              <w:rPr>
                <w:sz w:val="24"/>
              </w:rPr>
              <w:t>.06.2020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Утанан Р.А.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3.1.2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Непрерывное развитие педагогов через модернизацию программ дополнительного образования (курсы повышения квалификации, профессиональная переподготовка)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31.12.2019</w:t>
            </w:r>
          </w:p>
        </w:tc>
        <w:tc>
          <w:tcPr>
            <w:tcW w:w="1843" w:type="dxa"/>
          </w:tcPr>
          <w:p w:rsidR="00156182" w:rsidRPr="00FE15DE" w:rsidRDefault="00156182" w:rsidP="001638E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списки участников обучения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3.1.3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Организация проведения аттестации педагогов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FE15DE">
              <w:rPr>
                <w:sz w:val="24"/>
                <w:szCs w:val="24"/>
              </w:rPr>
              <w:t>Томской области путем введения изменений федерального уровня. Участие в апробации модели оценки компетенции педагогов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31.12.2019</w:t>
            </w:r>
          </w:p>
        </w:tc>
        <w:tc>
          <w:tcPr>
            <w:tcW w:w="1843" w:type="dxa"/>
          </w:tcPr>
          <w:p w:rsidR="00156182" w:rsidRDefault="00156182" w:rsidP="001638E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</w:t>
            </w:r>
          </w:p>
          <w:p w:rsidR="00156182" w:rsidRPr="00FE15DE" w:rsidRDefault="00156182" w:rsidP="001638E8">
            <w:pPr>
              <w:spacing w:line="240" w:lineRule="auto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3.1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5 процентов педагогич</w:t>
            </w:r>
            <w:r>
              <w:rPr>
                <w:sz w:val="24"/>
              </w:rPr>
              <w:t xml:space="preserve">еских работников системы общего и </w:t>
            </w:r>
            <w:r w:rsidRPr="00FE15DE">
              <w:rPr>
                <w:sz w:val="24"/>
              </w:rPr>
              <w:t xml:space="preserve"> дополнительного образования </w:t>
            </w:r>
            <w:r>
              <w:rPr>
                <w:sz w:val="24"/>
              </w:rPr>
              <w:t>Молчановского района</w:t>
            </w:r>
            <w:r w:rsidRPr="00FE15DE">
              <w:rPr>
                <w:sz w:val="24"/>
              </w:rPr>
              <w:t xml:space="preserve">, из них не менее 5 процентов учителей общеобразовательных организаций </w:t>
            </w:r>
            <w:r>
              <w:rPr>
                <w:sz w:val="24"/>
              </w:rPr>
              <w:t>Молчановского района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843" w:type="dxa"/>
          </w:tcPr>
          <w:p w:rsidR="00156182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Васильчук Н.Н., 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, в том числе внесены изменения в номенклатуру должностей педагогических работников, должностей руководителей образовательных организаций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31.06.2021 </w:t>
            </w:r>
          </w:p>
        </w:tc>
        <w:tc>
          <w:tcPr>
            <w:tcW w:w="1843" w:type="dxa"/>
          </w:tcPr>
          <w:p w:rsidR="00156182" w:rsidRDefault="00156182" w:rsidP="004D730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Васильчук Н.Н., </w:t>
            </w:r>
          </w:p>
          <w:p w:rsidR="00156182" w:rsidRPr="00FE15DE" w:rsidRDefault="00156182" w:rsidP="004D7301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Актуализация нормативной правовой базы  на </w:t>
            </w:r>
            <w:r>
              <w:rPr>
                <w:sz w:val="24"/>
              </w:rPr>
              <w:t xml:space="preserve">муниципальном </w:t>
            </w:r>
            <w:r w:rsidRPr="00FE15DE">
              <w:rPr>
                <w:sz w:val="24"/>
              </w:rPr>
              <w:t xml:space="preserve"> уровне (номенклатура должностей педагогических работников и должностей руководителей образовательных организаций, сохранение социальных гарантий педагогическим работникам при </w:t>
            </w:r>
            <w:r>
              <w:rPr>
                <w:sz w:val="24"/>
              </w:rPr>
              <w:t>в</w:t>
            </w:r>
            <w:r w:rsidRPr="00FE15DE">
              <w:rPr>
                <w:sz w:val="24"/>
              </w:rPr>
              <w:t xml:space="preserve">ведении новых должностей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роста,</w:t>
            </w:r>
            <w:r w:rsidRPr="00FE15DE">
              <w:rPr>
                <w:sz w:val="24"/>
              </w:rPr>
              <w:t xml:space="preserve"> введение системы ведомственных наград и стимулирующих мер для педагогических работников при ведении новых должностей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роста)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1.01.2019 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1.12.2021</w:t>
            </w:r>
          </w:p>
        </w:tc>
        <w:tc>
          <w:tcPr>
            <w:tcW w:w="1843" w:type="dxa"/>
          </w:tcPr>
          <w:p w:rsidR="00156182" w:rsidRDefault="00156182" w:rsidP="001A2F9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Васильчук Н.Н., </w:t>
            </w:r>
          </w:p>
          <w:p w:rsidR="00156182" w:rsidRPr="00FE15DE" w:rsidRDefault="00156182" w:rsidP="001A2F95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Актуальные нормативные правовые акты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  апробации новой системы аттестации педагогических работников с учетом разработанной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1.09.2019.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1.06.2020.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аналитический отчет.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Система аттестации педагогических работников обновлена в соответствии с дифференциацией требований к должностями, с учетом национальной системы учительского роста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 реализации плана мероприятий ("дорожной карты") по формированию и введению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, утвержденного приказом Министерства образования и науки Российской Федерации от 26 июля 2017 г. № 703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1.01.2019 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реализации плана мероприятий ("дорожной карты") по формированию и введению </w:t>
            </w:r>
            <w:r w:rsidRPr="00FE15DE">
              <w:rPr>
                <w:i/>
                <w:sz w:val="24"/>
              </w:rPr>
              <w:t xml:space="preserve">национальной системы учительского роста. </w:t>
            </w:r>
            <w:r w:rsidRPr="00FE15DE">
              <w:rPr>
                <w:sz w:val="24"/>
              </w:rPr>
              <w:t>Внедрена национальная система учительского роста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4.1.4.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113"/>
              <w:rPr>
                <w:sz w:val="24"/>
              </w:rPr>
            </w:pPr>
            <w:r w:rsidRPr="00FE15DE">
              <w:rPr>
                <w:sz w:val="24"/>
              </w:rPr>
              <w:t>Изучение и применение методических рекомендаций (целевой модели) по организации в</w:t>
            </w:r>
            <w:r>
              <w:rPr>
                <w:sz w:val="24"/>
              </w:rPr>
              <w:t xml:space="preserve"> Молчановском районе </w:t>
            </w:r>
            <w:r w:rsidRPr="00FE15DE">
              <w:rPr>
                <w:sz w:val="24"/>
              </w:rPr>
              <w:t xml:space="preserve"> Томской области сопровождения деятельности образовательных организаций по внедрению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работников, включающей в том числе:</w:t>
            </w:r>
            <w:r w:rsidRPr="00FE15DE">
              <w:rPr>
                <w:sz w:val="24"/>
              </w:rPr>
              <w:br/>
              <w:t xml:space="preserve">нормативные условия и  способы внедрения </w:t>
            </w:r>
            <w:r w:rsidRPr="00FE15DE">
              <w:rPr>
                <w:i/>
                <w:sz w:val="24"/>
              </w:rPr>
              <w:t>национальной системы учительского роста;</w:t>
            </w:r>
            <w:r w:rsidRPr="00FE15DE">
              <w:rPr>
                <w:sz w:val="24"/>
              </w:rPr>
              <w:br/>
              <w:t>основные принципы деятельности, описание моделей внедрения;</w:t>
            </w:r>
            <w:r w:rsidRPr="00FE15DE">
              <w:rPr>
                <w:sz w:val="24"/>
              </w:rPr>
              <w:br/>
              <w:t xml:space="preserve">примерный план ("дорожная карта") внедрения </w:t>
            </w:r>
            <w:r w:rsidRPr="00FE15DE">
              <w:rPr>
                <w:i/>
                <w:sz w:val="24"/>
              </w:rPr>
              <w:t>национальной системы учительского роста;</w:t>
            </w:r>
            <w:r w:rsidRPr="00FE15DE">
              <w:rPr>
                <w:sz w:val="24"/>
              </w:rPr>
              <w:br/>
              <w:t>базовые показатели результативности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сопровождении деятельности образовательных организаций по внедрению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работников. 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Обеспечено планомерное и единообразное внедрение национальной системы учительского роста на территории </w:t>
            </w:r>
            <w:r>
              <w:rPr>
                <w:sz w:val="24"/>
              </w:rPr>
              <w:t xml:space="preserve">Молчановского района </w:t>
            </w:r>
            <w:r w:rsidRPr="00FE15DE">
              <w:rPr>
                <w:sz w:val="24"/>
              </w:rPr>
              <w:t>Томской области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АРП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4.1.5.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Направление предложений в перечень конкурсов профессионального мастерства, учитываемых в процессе аттестации учителей на квалификационную категорию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1.01.2022 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1.09.2022</w:t>
            </w:r>
          </w:p>
        </w:tc>
        <w:tc>
          <w:tcPr>
            <w:tcW w:w="1843" w:type="dxa"/>
          </w:tcPr>
          <w:p w:rsidR="00156182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Маслякова С.В., 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предложения в перечень конкурсов профессионального мастерства, учитываемых в процессе аттестации учителей на квалификационную категорию.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Учет результатов профессиональных конкурсов в процессе аттестации учителей повысит значимость и статус конкурсов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4.1.6.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Pr="00FE15DE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Pr="00FE15DE">
              <w:rPr>
                <w:sz w:val="24"/>
              </w:rPr>
              <w:t xml:space="preserve"> конкурсах профессионального мастерства</w:t>
            </w:r>
            <w:r>
              <w:rPr>
                <w:sz w:val="24"/>
              </w:rPr>
              <w:t xml:space="preserve"> Учитель года», «Воспитатель года», «Первые шаги в профессии»</w:t>
            </w:r>
            <w:r w:rsidRPr="00FE15DE">
              <w:rPr>
                <w:sz w:val="24"/>
              </w:rPr>
              <w:t xml:space="preserve"> с целью выявления и распространения лучших практик методической поддержки учителей общеобразовательных организаций и наставничества, в том числе для педагогов дополнительного образования детей, учитываемых в процессе аттестации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4.1.7.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  </w:t>
            </w:r>
            <w:r>
              <w:rPr>
                <w:sz w:val="24"/>
              </w:rPr>
              <w:t>региональных</w:t>
            </w:r>
            <w:r w:rsidRPr="00FE15DE">
              <w:rPr>
                <w:sz w:val="24"/>
              </w:rPr>
              <w:t xml:space="preserve"> конкурсах профессионального мастерства</w:t>
            </w:r>
            <w:r>
              <w:rPr>
                <w:sz w:val="24"/>
              </w:rPr>
              <w:t xml:space="preserve"> «Учитель года», «Воспитатель года», «Учитель здоровья»</w:t>
            </w:r>
            <w:r w:rsidRPr="00FE15DE">
              <w:rPr>
                <w:sz w:val="24"/>
              </w:rPr>
              <w:t xml:space="preserve"> с целью выявления и распространения лучших практик методической поддержки учителей общеобразовательных организаций и наставничества, в том числе для педагогов дополнительного образования детей, учитываемых в процессе аттестации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ежегодный информационно-аналитический отчет об участии в </w:t>
            </w:r>
            <w:r>
              <w:rPr>
                <w:sz w:val="24"/>
              </w:rPr>
              <w:t>региональных</w:t>
            </w:r>
            <w:r w:rsidRPr="00FE15DE">
              <w:rPr>
                <w:sz w:val="24"/>
              </w:rPr>
              <w:t xml:space="preserve"> конкурсах профессионального мастерства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4.1.8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Изучение и применение рекомендаций по дифференциации в уровнях оплаты труда на основе дифференциации ставок заработной платы (должностных окладов) учителей и других педагогических работников в целях реализации задачи стимулирования роста мотивации к повышению профессионального мастерства педагогических работников, в том числе по новым должностям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31.12.2021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Утанан Р.А.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 w:rsidRPr="00FE15DE">
              <w:rPr>
                <w:sz w:val="24"/>
              </w:rPr>
              <w:t xml:space="preserve"> нормативные правовые акты по формированию системы оплаты труда работников общеобразовательных организаций.</w:t>
            </w:r>
            <w:r w:rsidRPr="00FE15DE">
              <w:rPr>
                <w:sz w:val="24"/>
              </w:rPr>
              <w:br/>
              <w:t>Сформирована система для стимулирования педагогических работников к профессиональному саморазвитию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4.1.9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10 % педагогических работников системы общего</w:t>
            </w:r>
            <w:r>
              <w:rPr>
                <w:sz w:val="24"/>
              </w:rPr>
              <w:t xml:space="preserve"> и </w:t>
            </w:r>
            <w:r w:rsidRPr="00FE15DE">
              <w:rPr>
                <w:sz w:val="24"/>
              </w:rPr>
              <w:t xml:space="preserve"> дополнительного  образования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 повысили уровень профессионального мастерства в форматах непрерывного образования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01.01.2021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31.12.2021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00236A">
              <w:rPr>
                <w:sz w:val="24"/>
              </w:rPr>
              <w:t>4.1.10.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Внедрена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>
              <w:rPr>
                <w:i/>
                <w:sz w:val="24"/>
              </w:rPr>
              <w:t xml:space="preserve"> </w:t>
            </w:r>
            <w:r w:rsidRPr="00FE15DE">
              <w:rPr>
                <w:sz w:val="24"/>
              </w:rPr>
              <w:t>педагогических работников, в том числе внесены изменения в номенклатуру должностей педагогических работников, должностей руководителей образовательных организаций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31.12.2020.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внедрении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работников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Проведение мотивационных и конкурсных мероприятий, направленных на развитие профессионального мастерства педагогических работников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 проведении мотивационных и конкурсных мероприятий, направленных на развитие профессионального мастерства педагогических работников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5. </w:t>
            </w:r>
          </w:p>
        </w:tc>
        <w:tc>
          <w:tcPr>
            <w:tcW w:w="3260" w:type="dxa"/>
          </w:tcPr>
          <w:p w:rsidR="00156182" w:rsidRPr="0000236A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00236A">
              <w:rPr>
                <w:sz w:val="24"/>
              </w:rPr>
              <w:t xml:space="preserve">Более 10 процентов педагогических работников системы общего, дополнительного и профессионального образования Молчановского района Томской области, из них не менее 10 процентов учителей общеобразовательных организаций Молчановского района Томской области, повысили уровень профессионального мастерства в форматах </w:t>
            </w:r>
            <w:r w:rsidRPr="0000236A">
              <w:rPr>
                <w:i/>
                <w:sz w:val="24"/>
              </w:rPr>
              <w:t xml:space="preserve">непрерывного образования </w:t>
            </w:r>
            <w:r w:rsidRPr="0000236A">
              <w:rPr>
                <w:sz w:val="24"/>
              </w:rPr>
              <w:t>в том числе на базе центра непрерывного повышения профессионального мастерства педагогических работников и стажировочных площадок созданных в 15 % муниципальных образований</w:t>
            </w:r>
          </w:p>
        </w:tc>
        <w:tc>
          <w:tcPr>
            <w:tcW w:w="1418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 w:rsidRPr="0000236A">
              <w:rPr>
                <w:sz w:val="24"/>
              </w:rPr>
              <w:t>01.10.2019*</w:t>
            </w:r>
          </w:p>
        </w:tc>
        <w:tc>
          <w:tcPr>
            <w:tcW w:w="1559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 w:rsidRPr="0000236A">
              <w:rPr>
                <w:sz w:val="24"/>
              </w:rPr>
              <w:t>31.12.2021*</w:t>
            </w:r>
          </w:p>
        </w:tc>
        <w:tc>
          <w:tcPr>
            <w:tcW w:w="1843" w:type="dxa"/>
          </w:tcPr>
          <w:p w:rsidR="00156182" w:rsidRPr="0000236A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00236A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00236A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 w:rsidRPr="0000236A">
              <w:rPr>
                <w:sz w:val="24"/>
              </w:rPr>
              <w:t>РМП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5.1.1.</w:t>
            </w:r>
          </w:p>
        </w:tc>
        <w:tc>
          <w:tcPr>
            <w:tcW w:w="3260" w:type="dxa"/>
          </w:tcPr>
          <w:p w:rsidR="00156182" w:rsidRPr="00FE15DE" w:rsidRDefault="00156182" w:rsidP="00FA7A1A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Прохождение педагогичес</w:t>
            </w:r>
            <w:r>
              <w:rPr>
                <w:sz w:val="24"/>
              </w:rPr>
              <w:t xml:space="preserve">кими работниками системы общего и </w:t>
            </w:r>
            <w:r w:rsidRPr="00FE15DE">
              <w:rPr>
                <w:sz w:val="24"/>
              </w:rPr>
              <w:t xml:space="preserve"> дополнительного образования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обучения на базе центров непрерывного повышения профессионального мастерства педагогических работников и стажировочных площадок (15% муниципальных образований)</w:t>
            </w:r>
          </w:p>
        </w:tc>
        <w:tc>
          <w:tcPr>
            <w:tcW w:w="1418" w:type="dxa"/>
          </w:tcPr>
          <w:p w:rsidR="00156182" w:rsidRPr="00FE15DE" w:rsidRDefault="00156182" w:rsidP="00FA7A1A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01.09.2021*</w:t>
            </w:r>
          </w:p>
        </w:tc>
        <w:tc>
          <w:tcPr>
            <w:tcW w:w="1559" w:type="dxa"/>
          </w:tcPr>
          <w:p w:rsidR="00156182" w:rsidRPr="00FE15DE" w:rsidRDefault="00156182" w:rsidP="00FA7A1A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31.12.2021*</w:t>
            </w:r>
          </w:p>
        </w:tc>
        <w:tc>
          <w:tcPr>
            <w:tcW w:w="1843" w:type="dxa"/>
          </w:tcPr>
          <w:p w:rsidR="00156182" w:rsidRPr="00FE15DE" w:rsidRDefault="00156182" w:rsidP="00FA7A1A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  <w:p w:rsidR="00156182" w:rsidRPr="00FE15DE" w:rsidRDefault="00156182" w:rsidP="00FA7A1A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A7A1A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A7A1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6. 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20 процентов педагогических работников системы общего</w:t>
            </w:r>
            <w:r>
              <w:rPr>
                <w:sz w:val="24"/>
              </w:rPr>
              <w:t xml:space="preserve"> и </w:t>
            </w:r>
            <w:r w:rsidRPr="00FE15DE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из них не менее 20 процентов учителей общеобразовательных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мастерства педагогических работников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стажировочных площадок созданных в 35 % муниципальных образований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31.12.2022*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6.1.1.</w:t>
            </w:r>
          </w:p>
        </w:tc>
        <w:tc>
          <w:tcPr>
            <w:tcW w:w="3260" w:type="dxa"/>
          </w:tcPr>
          <w:p w:rsidR="00156182" w:rsidRPr="0000236A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00236A">
              <w:rPr>
                <w:sz w:val="24"/>
              </w:rPr>
              <w:t>Прохождение педагогическими работниками системы общего и  дополнительного образования обучения на базе центра непрерывного повышения профессионального мастерства педагогических работников и стажировочных площадок (35% муниципальных образований)</w:t>
            </w:r>
          </w:p>
        </w:tc>
        <w:tc>
          <w:tcPr>
            <w:tcW w:w="1418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 w:rsidRPr="0000236A">
              <w:rPr>
                <w:sz w:val="24"/>
              </w:rPr>
              <w:t>01.09.2019</w:t>
            </w:r>
          </w:p>
        </w:tc>
        <w:tc>
          <w:tcPr>
            <w:tcW w:w="1559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 w:rsidRPr="0000236A">
              <w:rPr>
                <w:sz w:val="24"/>
              </w:rPr>
              <w:t>31.12.2022*</w:t>
            </w:r>
          </w:p>
        </w:tc>
        <w:tc>
          <w:tcPr>
            <w:tcW w:w="1843" w:type="dxa"/>
          </w:tcPr>
          <w:p w:rsidR="00156182" w:rsidRPr="0000236A" w:rsidRDefault="00156182" w:rsidP="0000236A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00236A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00236A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00236A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00236A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7. 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30 процентов педагогических работников системы общего, дополнительного образования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из них не менее 30 процентов учителей общеобразовательных организаций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центров непрерывного повышения профессионального мастерства педагогических работников и  стажировочных площадок созданных в 60 % муниципальных образований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31.12.2023*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7.1.1.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Прохождение педагогическими работниками системы общего, дополнительного и профессионального образования обучения на базе центров непрерывного повышения профессионального мастерства педагогических работников и стажировочных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площадок (60% муниципальных образований)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01.09.2023*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31.12.2023*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АРП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8. 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50 процентов педагогических работников системы общего</w:t>
            </w:r>
            <w:r>
              <w:rPr>
                <w:sz w:val="24"/>
              </w:rPr>
              <w:t xml:space="preserve"> и </w:t>
            </w:r>
            <w:r w:rsidRPr="00FE15DE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sz w:val="24"/>
              </w:rPr>
              <w:t xml:space="preserve"> Томской области, из них не менее 50 процентов учителей общеобразовательных организаций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 Томской области,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мастерства педагогических работников и стажировочных площадок созданных в 100 % муниципальных образований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Default="00156182" w:rsidP="000B0447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0B0447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8.1.1.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Прохождение педагогическими работниками системы общего, дополнительного образования </w:t>
            </w:r>
            <w:r>
              <w:rPr>
                <w:sz w:val="24"/>
              </w:rPr>
              <w:t xml:space="preserve"> Молчановского роайона </w:t>
            </w:r>
            <w:r w:rsidRPr="00FE15DE">
              <w:rPr>
                <w:sz w:val="24"/>
              </w:rPr>
              <w:t>обучения на базе центров непрерывного повышения профессионального мастерства педагогических работников и стажировочных площадок (100% муниципальных образований)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01.09.2024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0B0447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–аналитический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9.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10 %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9.1.1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Изучение актуализированной в соответствии с методическими рекомендациями нормативной правовой базы, в т.ч. в части создания организационных условий (наделение Национального совета при Президенте Российской Федерации по профессиональным квалификациям соответствующими полномочиями Совета по профессиональным квалификациям в сфере образования в соответствии с Федеральным законом № 238-ФЗ, уточнение требований к центрам оценки профессионального мастерства и квалификаций педагогов в соответствии с приказом Минтруда России от19 декабря 2016 г. № 759н "Об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полномочий" и т.д.)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01.01.2021</w:t>
            </w:r>
          </w:p>
        </w:tc>
        <w:tc>
          <w:tcPr>
            <w:tcW w:w="1843" w:type="dxa"/>
          </w:tcPr>
          <w:p w:rsidR="00156182" w:rsidRPr="00FE15DE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информационная справка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9.1.2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Участие в апробации, формировании и экспертизе примерных оценочных материалов для добровольной независимой оценки квалификаций педагогических работников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1.12.2019</w:t>
            </w:r>
          </w:p>
        </w:tc>
        <w:tc>
          <w:tcPr>
            <w:tcW w:w="1843" w:type="dxa"/>
          </w:tcPr>
          <w:p w:rsidR="00156182" w:rsidRPr="00FE15DE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методические рекомендации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9.1.3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Формирование на основе независимой оценки квалификаций примерных индивидуальных планов профессионального роста педагогических работников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1.01.2020*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1.12.2024*</w:t>
            </w:r>
          </w:p>
        </w:tc>
        <w:tc>
          <w:tcPr>
            <w:tcW w:w="1843" w:type="dxa"/>
          </w:tcPr>
          <w:p w:rsidR="00156182" w:rsidRPr="00FE15DE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индивидуальные планы профессионального роста педагогических работников.</w:t>
            </w:r>
            <w:r w:rsidRPr="00FE15DE">
              <w:rPr>
                <w:sz w:val="24"/>
              </w:rPr>
              <w:br/>
              <w:t>Педагогические работники повысили профессиональные компетенции в соответствии с индивидуальными планами развития профессионального мастерства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9.1.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Проведена добровольная независимая оценка квалификаций для не менее 10 процентов педагогических работников</w:t>
            </w:r>
            <w:r>
              <w:rPr>
                <w:sz w:val="24"/>
              </w:rPr>
              <w:t xml:space="preserve"> Молчановского района</w:t>
            </w:r>
            <w:r w:rsidRPr="00FE15DE">
              <w:rPr>
                <w:i/>
                <w:sz w:val="24"/>
              </w:rPr>
              <w:t xml:space="preserve"> 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10673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проведении независимой оценки квалификаций педагогических работников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</w:t>
            </w:r>
          </w:p>
        </w:tc>
        <w:tc>
          <w:tcPr>
            <w:tcW w:w="3260" w:type="dxa"/>
          </w:tcPr>
          <w:p w:rsidR="00156182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70 % учителей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 xml:space="preserve"> в возрасте до 35 лет вовлечены в различные формы поддержки и сопровождения в первые три года работы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11.1.1.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Изучение  методических рекомендаций по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организации работы по</w:t>
            </w:r>
            <w:r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поддержке и сопровождению педагогических работников в возрасте до 35 лет, включающей в том числе:</w:t>
            </w:r>
            <w:r w:rsidRPr="00FE15DE">
              <w:rPr>
                <w:sz w:val="24"/>
              </w:rPr>
              <w:br/>
              <w:t>- описание форм развития наставничества, "коучинга" и других форм сопровождения педагогических работников в возрасте до 35 лет;</w:t>
            </w:r>
            <w:r w:rsidRPr="00FE15DE">
              <w:rPr>
                <w:sz w:val="24"/>
              </w:rPr>
              <w:br/>
              <w:t>- принципы и модели совершенствования систем оплаты труда;</w:t>
            </w:r>
            <w:r w:rsidRPr="00FE15DE">
              <w:rPr>
                <w:sz w:val="24"/>
              </w:rPr>
              <w:br/>
              <w:t xml:space="preserve">- модели и практики установления единовременной выплаты выплачиваемой субъектами Российской Федерации педагогическим работникам в возрасте до 35 лет, впервые начинающим работать в образовательной организации 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1.11.2019.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1.05.2020 г.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Информационная справка.</w:t>
            </w:r>
          </w:p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 Методические рекомендации обеспечат единообразную, комплексную реализацию системы поддержки молодых специалистов на территории всех регионов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11.1.2.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Изучение  и внедрение в </w:t>
            </w:r>
            <w:r>
              <w:rPr>
                <w:sz w:val="24"/>
              </w:rPr>
              <w:t xml:space="preserve">Молчановском районе </w:t>
            </w:r>
            <w:r w:rsidRPr="00FE15DE">
              <w:rPr>
                <w:sz w:val="24"/>
              </w:rPr>
              <w:t>Томской области примерного плана ("дорожной карты") внедрения и функционирования методических рекомендаций поддержки и сопровождения педагогических работников в возрасте до 35 лет, в том числе перечня мероприятий по выявлению и поддержке молодежи, мотивированной к освоению педагогической профессии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1.11. 2019.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11.1.3.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Участие в апробации внедрения и функционирования методических рекомендаций поддержки и сопровождения педагогических работников в возрасте до 35 лет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1.01.2020.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1.01.2020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об апробации методических рекомендаций поддержки и сопровождения педагогических работников в возрасте до 35 лет. Молодые специалисты получили поддержку и сопровождение, что обеспечило формирование устойчивой мотивации к профессиональной педагогической самореализации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11.1.4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Обобщение практики применения</w:t>
            </w:r>
            <w:r w:rsidRPr="00FE15DE">
              <w:rPr>
                <w:sz w:val="24"/>
              </w:rPr>
              <w:br/>
              <w:t xml:space="preserve">различных форм поддержки и сопровождения педагогических работников в возрасте до 35 лет (в том числе международной) в </w:t>
            </w:r>
            <w:r>
              <w:rPr>
                <w:sz w:val="24"/>
              </w:rPr>
              <w:t xml:space="preserve"> Молчановском районе </w:t>
            </w:r>
            <w:r w:rsidRPr="00FE15DE">
              <w:rPr>
                <w:sz w:val="24"/>
              </w:rPr>
              <w:t>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1.06.2019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FE15DE">
              <w:rPr>
                <w:sz w:val="24"/>
              </w:rPr>
              <w:t>1.09.2019.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аналитическая справка о лучших практиках применения </w:t>
            </w:r>
            <w:r w:rsidRPr="00FE15DE">
              <w:rPr>
                <w:sz w:val="24"/>
              </w:rPr>
              <w:br/>
              <w:t xml:space="preserve">различных форм поддержки и сопровождения педагогических работников в возрасте до 35 лет на территории Томской области. 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11.1.5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>муниципального</w:t>
            </w:r>
            <w:r w:rsidRPr="00FE15DE">
              <w:rPr>
                <w:sz w:val="24"/>
              </w:rPr>
              <w:t xml:space="preserve"> проекта «Молодой учитель </w:t>
            </w:r>
            <w:r>
              <w:rPr>
                <w:sz w:val="24"/>
              </w:rPr>
              <w:t xml:space="preserve"> Молчановского района </w:t>
            </w:r>
            <w:r w:rsidRPr="00FE15DE">
              <w:rPr>
                <w:sz w:val="24"/>
              </w:rPr>
              <w:t>Томской области»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11.1.6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 Участие в мероприятиях</w:t>
            </w:r>
            <w:r w:rsidRPr="00FE15DE">
              <w:rPr>
                <w:sz w:val="24"/>
              </w:rPr>
              <w:t xml:space="preserve"> Ассоциации молодых учителей Томской области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аналитические отчеты о проведении комплекса мероприятий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11.1.7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 Участие в р</w:t>
            </w:r>
            <w:r w:rsidRPr="00FE15DE">
              <w:rPr>
                <w:sz w:val="24"/>
              </w:rPr>
              <w:t>еализаци</w:t>
            </w:r>
            <w:r>
              <w:rPr>
                <w:sz w:val="24"/>
              </w:rPr>
              <w:t>и</w:t>
            </w:r>
            <w:r w:rsidRPr="00FE15DE">
              <w:rPr>
                <w:sz w:val="24"/>
              </w:rPr>
              <w:t xml:space="preserve"> многоуровневой системы наставничества, в том числе для учителей в возрасте до 35 лет, в рамках регионального проекта «Педагогическое наставничество»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11.1.8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 Участие в р</w:t>
            </w:r>
            <w:r w:rsidRPr="00FE15DE">
              <w:rPr>
                <w:sz w:val="24"/>
              </w:rPr>
              <w:t>еализаци</w:t>
            </w:r>
            <w:r>
              <w:rPr>
                <w:sz w:val="24"/>
              </w:rPr>
              <w:t>и</w:t>
            </w:r>
            <w:r w:rsidRPr="00FE15DE">
              <w:rPr>
                <w:sz w:val="24"/>
              </w:rPr>
              <w:t xml:space="preserve"> мероприятий Ассоциации педагогов-наставников Томской области; развитие профессионального сообщества сетевых наставников на межмуниципальном и региональном уровнях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01.01.2019*</w:t>
            </w: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аналитические отчеты о проведении комплекса мероприятий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11.1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Вовлечено не менее 70 процентов педагогических работников в возрасте до 35 лет в различные формы поддержки и сопровождения в первые три года работы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31.10.2024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Маслякова С.В., Чугунова Н.П.</w:t>
            </w:r>
          </w:p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информационно-аналитические отчеты о внедрении методических рекомендаций поддержки и сопровождения педагогических работников в возрасте до 35 лет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12.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Промежуточный мониторинг показателей реализации проекта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10.12.2019*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10.12.2020*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10.12.2021*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10.12.2022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10.12.2023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10.12.2024</w:t>
            </w:r>
          </w:p>
        </w:tc>
        <w:tc>
          <w:tcPr>
            <w:tcW w:w="1843" w:type="dxa"/>
          </w:tcPr>
          <w:p w:rsidR="00156182" w:rsidRDefault="00156182" w:rsidP="00E01053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Васильчук Н.Н.</w:t>
            </w:r>
          </w:p>
          <w:p w:rsidR="00156182" w:rsidRPr="00FE15DE" w:rsidRDefault="00156182" w:rsidP="00E01053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ежегодный отчет о выполнении показателей проекта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156182" w:rsidRPr="00FE15DE" w:rsidTr="00755841">
        <w:tc>
          <w:tcPr>
            <w:tcW w:w="1067" w:type="dxa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13.</w:t>
            </w:r>
          </w:p>
        </w:tc>
        <w:tc>
          <w:tcPr>
            <w:tcW w:w="3260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Итоговый мониторинг показателей реализации проекта</w:t>
            </w:r>
          </w:p>
        </w:tc>
        <w:tc>
          <w:tcPr>
            <w:tcW w:w="1418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15.12.2021*</w:t>
            </w:r>
          </w:p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15.12.2024*</w:t>
            </w:r>
          </w:p>
        </w:tc>
        <w:tc>
          <w:tcPr>
            <w:tcW w:w="1843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Прудников И.И.</w:t>
            </w:r>
          </w:p>
        </w:tc>
        <w:tc>
          <w:tcPr>
            <w:tcW w:w="4678" w:type="dxa"/>
          </w:tcPr>
          <w:p w:rsidR="00156182" w:rsidRPr="00FE15DE" w:rsidRDefault="00156182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отчет о выполнении показателей проекта за три года</w:t>
            </w:r>
          </w:p>
        </w:tc>
        <w:tc>
          <w:tcPr>
            <w:tcW w:w="1301" w:type="dxa"/>
          </w:tcPr>
          <w:p w:rsidR="00156182" w:rsidRPr="00FE15DE" w:rsidRDefault="00156182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Совет при </w:t>
            </w:r>
            <w:r>
              <w:rPr>
                <w:sz w:val="24"/>
              </w:rPr>
              <w:t>Главе Молчановского района</w:t>
            </w:r>
          </w:p>
        </w:tc>
      </w:tr>
    </w:tbl>
    <w:p w:rsidR="00156182" w:rsidRPr="00FE15DE" w:rsidRDefault="00156182" w:rsidP="00FE15DE">
      <w:pPr>
        <w:spacing w:line="240" w:lineRule="auto"/>
        <w:jc w:val="left"/>
        <w:rPr>
          <w:sz w:val="24"/>
          <w:szCs w:val="24"/>
        </w:rPr>
      </w:pPr>
      <w:r w:rsidRPr="00FE15DE">
        <w:rPr>
          <w:sz w:val="24"/>
          <w:szCs w:val="24"/>
        </w:rPr>
        <w:t>* срок будет уточнен по итогам отбора Минпросвещения РФ на предоставление субсидий из ФБ бюджетам субъектов Российской Федерации по соответствующему мероприятию</w:t>
      </w:r>
    </w:p>
    <w:p w:rsidR="00156182" w:rsidRPr="00FE15DE" w:rsidRDefault="00156182" w:rsidP="00FE15DE">
      <w:pPr>
        <w:spacing w:line="240" w:lineRule="auto"/>
        <w:jc w:val="left"/>
        <w:rPr>
          <w:i/>
          <w:sz w:val="24"/>
        </w:rPr>
      </w:pPr>
      <w:r w:rsidRPr="00FE15DE">
        <w:rPr>
          <w:i/>
          <w:sz w:val="24"/>
        </w:rPr>
        <w:t xml:space="preserve">Сокращения: </w:t>
      </w:r>
    </w:p>
    <w:p w:rsidR="00156182" w:rsidRPr="00FE15DE" w:rsidRDefault="00156182" w:rsidP="00FE15DE">
      <w:pPr>
        <w:spacing w:line="240" w:lineRule="auto"/>
        <w:jc w:val="left"/>
        <w:rPr>
          <w:i/>
          <w:sz w:val="24"/>
        </w:rPr>
      </w:pPr>
      <w:r w:rsidRPr="00FE15DE">
        <w:rPr>
          <w:i/>
          <w:sz w:val="24"/>
        </w:rPr>
        <w:t>К</w:t>
      </w:r>
      <w:r>
        <w:rPr>
          <w:i/>
          <w:sz w:val="24"/>
        </w:rPr>
        <w:t>М</w:t>
      </w:r>
      <w:r w:rsidRPr="00FE15DE">
        <w:rPr>
          <w:i/>
          <w:sz w:val="24"/>
        </w:rPr>
        <w:t xml:space="preserve">П - куратор </w:t>
      </w:r>
      <w:r>
        <w:rPr>
          <w:i/>
          <w:sz w:val="24"/>
        </w:rPr>
        <w:t xml:space="preserve">муниципального </w:t>
      </w:r>
      <w:r w:rsidRPr="00FE15DE">
        <w:rPr>
          <w:i/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left"/>
        <w:rPr>
          <w:i/>
          <w:sz w:val="24"/>
        </w:rPr>
      </w:pPr>
      <w:r w:rsidRPr="00FE15DE">
        <w:rPr>
          <w:i/>
          <w:sz w:val="24"/>
        </w:rPr>
        <w:t>Р</w:t>
      </w:r>
      <w:r>
        <w:rPr>
          <w:i/>
          <w:sz w:val="24"/>
        </w:rPr>
        <w:t>М</w:t>
      </w:r>
      <w:r w:rsidRPr="00FE15DE">
        <w:rPr>
          <w:i/>
          <w:sz w:val="24"/>
        </w:rPr>
        <w:t xml:space="preserve">П - руководитель </w:t>
      </w:r>
      <w:r>
        <w:rPr>
          <w:i/>
          <w:sz w:val="24"/>
        </w:rPr>
        <w:t>муниципального</w:t>
      </w:r>
      <w:r w:rsidRPr="00FE15DE">
        <w:rPr>
          <w:i/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left"/>
        <w:rPr>
          <w:i/>
          <w:sz w:val="24"/>
        </w:rPr>
      </w:pPr>
      <w:r>
        <w:rPr>
          <w:i/>
          <w:sz w:val="24"/>
        </w:rPr>
        <w:t>АМ</w:t>
      </w:r>
      <w:r w:rsidRPr="00FE15DE">
        <w:rPr>
          <w:i/>
          <w:sz w:val="24"/>
        </w:rPr>
        <w:t xml:space="preserve">П - администратор </w:t>
      </w:r>
      <w:r>
        <w:rPr>
          <w:i/>
          <w:sz w:val="24"/>
        </w:rPr>
        <w:t>муниципального</w:t>
      </w:r>
      <w:r w:rsidRPr="00FE15DE">
        <w:rPr>
          <w:i/>
          <w:sz w:val="24"/>
        </w:rPr>
        <w:t xml:space="preserve"> проекта</w:t>
      </w:r>
    </w:p>
    <w:p w:rsidR="00156182" w:rsidRPr="00FE15DE" w:rsidRDefault="00156182" w:rsidP="00FE15DE">
      <w:pPr>
        <w:spacing w:line="240" w:lineRule="auto"/>
        <w:jc w:val="center"/>
        <w:rPr>
          <w:b/>
          <w:sz w:val="24"/>
        </w:rPr>
      </w:pPr>
    </w:p>
    <w:p w:rsidR="00156182" w:rsidRDefault="00156182" w:rsidP="00FE15DE">
      <w:pPr>
        <w:spacing w:line="240" w:lineRule="auto"/>
        <w:jc w:val="right"/>
        <w:rPr>
          <w:sz w:val="24"/>
        </w:rPr>
      </w:pPr>
      <w:r>
        <w:rPr>
          <w:sz w:val="24"/>
        </w:rPr>
        <w:br w:type="page"/>
      </w:r>
    </w:p>
    <w:p w:rsidR="00156182" w:rsidRPr="00FE15DE" w:rsidRDefault="00156182" w:rsidP="00FE15DE">
      <w:pPr>
        <w:spacing w:line="240" w:lineRule="auto"/>
        <w:jc w:val="right"/>
        <w:rPr>
          <w:sz w:val="24"/>
        </w:rPr>
      </w:pPr>
      <w:r w:rsidRPr="00FE15DE">
        <w:rPr>
          <w:sz w:val="24"/>
        </w:rPr>
        <w:t>ПРИЛОЖЕНИЕ 2</w:t>
      </w:r>
    </w:p>
    <w:p w:rsidR="00156182" w:rsidRPr="00FE15DE" w:rsidRDefault="00156182" w:rsidP="00FE15DE">
      <w:pPr>
        <w:spacing w:line="240" w:lineRule="auto"/>
        <w:ind w:firstLine="12"/>
        <w:jc w:val="right"/>
        <w:rPr>
          <w:sz w:val="24"/>
        </w:rPr>
      </w:pPr>
      <w:r w:rsidRPr="00FE15DE">
        <w:rPr>
          <w:sz w:val="24"/>
        </w:rPr>
        <w:t xml:space="preserve">к паспорту </w:t>
      </w:r>
      <w:r>
        <w:rPr>
          <w:sz w:val="24"/>
        </w:rPr>
        <w:t>муниципального проекта</w:t>
      </w:r>
      <w:r w:rsidRPr="00FE15DE">
        <w:rPr>
          <w:sz w:val="24"/>
        </w:rPr>
        <w:t xml:space="preserve"> </w:t>
      </w:r>
    </w:p>
    <w:p w:rsidR="00156182" w:rsidRPr="00FE15DE" w:rsidRDefault="00156182" w:rsidP="00FE15DE">
      <w:pPr>
        <w:spacing w:line="240" w:lineRule="auto"/>
        <w:ind w:firstLine="12"/>
        <w:jc w:val="right"/>
        <w:rPr>
          <w:b/>
          <w:sz w:val="24"/>
        </w:rPr>
      </w:pPr>
      <w:r w:rsidRPr="00FE15DE">
        <w:rPr>
          <w:sz w:val="24"/>
        </w:rPr>
        <w:t>«Учитель будущего»</w:t>
      </w:r>
    </w:p>
    <w:p w:rsidR="00156182" w:rsidRPr="00107A75" w:rsidRDefault="00156182" w:rsidP="00FE15DE">
      <w:pPr>
        <w:spacing w:line="240" w:lineRule="auto"/>
        <w:jc w:val="center"/>
        <w:rPr>
          <w:b/>
          <w:sz w:val="24"/>
        </w:rPr>
      </w:pPr>
      <w:r w:rsidRPr="00107A75">
        <w:rPr>
          <w:b/>
          <w:sz w:val="24"/>
        </w:rPr>
        <w:t>М Е Т О Д И К А</w:t>
      </w:r>
    </w:p>
    <w:p w:rsidR="00156182" w:rsidRPr="00107A75" w:rsidRDefault="00156182" w:rsidP="00FE15DE">
      <w:pPr>
        <w:spacing w:line="240" w:lineRule="auto"/>
        <w:jc w:val="center"/>
        <w:rPr>
          <w:b/>
          <w:sz w:val="24"/>
        </w:rPr>
      </w:pPr>
      <w:r w:rsidRPr="00107A75">
        <w:rPr>
          <w:b/>
          <w:sz w:val="24"/>
        </w:rPr>
        <w:t xml:space="preserve">расчета дополнительных показателей </w:t>
      </w:r>
      <w:r>
        <w:rPr>
          <w:b/>
          <w:sz w:val="24"/>
        </w:rPr>
        <w:t>муниципального проекта</w:t>
      </w:r>
    </w:p>
    <w:p w:rsidR="00156182" w:rsidRPr="00FE15DE" w:rsidRDefault="00156182" w:rsidP="00FE15DE">
      <w:pPr>
        <w:spacing w:line="240" w:lineRule="auto"/>
        <w:jc w:val="center"/>
        <w:rPr>
          <w:sz w:val="24"/>
        </w:rPr>
      </w:pPr>
    </w:p>
    <w:tbl>
      <w:tblPr>
        <w:tblW w:w="1576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1"/>
        <w:gridCol w:w="3907"/>
        <w:gridCol w:w="1259"/>
        <w:gridCol w:w="2344"/>
        <w:gridCol w:w="1932"/>
        <w:gridCol w:w="1718"/>
        <w:gridCol w:w="1671"/>
        <w:gridCol w:w="2531"/>
      </w:tblGrid>
      <w:tr w:rsidR="00156182" w:rsidRPr="00FE15DE" w:rsidTr="001E7EF7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Методика расчета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Базовые показатели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Источник данных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Ответственный за сбор данных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Уровень агрегирования информации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Временные</w:t>
            </w:r>
          </w:p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характеристики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Дополнительная информация</w:t>
            </w:r>
          </w:p>
        </w:tc>
      </w:tr>
      <w:tr w:rsidR="00156182" w:rsidRPr="00FE15DE" w:rsidTr="00B1468C">
        <w:trPr>
          <w:trHeight w:val="335"/>
        </w:trPr>
        <w:tc>
          <w:tcPr>
            <w:tcW w:w="1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Доля учителей образовательных организаций, вовлеченных в национальную систему профессионального роста педагогических работников, %</w:t>
            </w:r>
          </w:p>
        </w:tc>
      </w:tr>
      <w:tr w:rsidR="00156182" w:rsidRPr="00FE15DE" w:rsidTr="001E7EF7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050B17" w:rsidRDefault="0015618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156182" w:rsidRPr="00FE15DE" w:rsidRDefault="0015618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где:</w:t>
            </w:r>
          </w:p>
          <w:p w:rsidR="00156182" w:rsidRPr="00FE15DE" w:rsidRDefault="00156182" w:rsidP="00FE15D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E15DE">
              <w:rPr>
                <w:sz w:val="24"/>
                <w:szCs w:val="24"/>
                <w:lang w:val="en-US"/>
              </w:rPr>
              <w:t>Z</w:t>
            </w:r>
            <w:r w:rsidRPr="00FE15DE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E15DE">
              <w:rPr>
                <w:sz w:val="24"/>
                <w:szCs w:val="24"/>
              </w:rPr>
              <w:t xml:space="preserve">– число учителей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организаций, вовлеченных в национальную систему профессионального роста педагогических работников</w:t>
            </w:r>
            <w:r w:rsidRPr="00FE15D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-ом субъекте Российской Федерации, </w:t>
            </w:r>
          </w:p>
          <w:p w:rsidR="00156182" w:rsidRPr="00FE15DE" w:rsidRDefault="00156182" w:rsidP="00FE15DE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Z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 число </w:t>
            </w:r>
            <w:r w:rsidRPr="00FE15DE">
              <w:rPr>
                <w:sz w:val="24"/>
                <w:szCs w:val="24"/>
              </w:rPr>
              <w:t xml:space="preserve">учителей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организаций,</w:t>
            </w:r>
          </w:p>
          <w:p w:rsidR="00156182" w:rsidRPr="00FE15DE" w:rsidRDefault="00156182" w:rsidP="00FE15DE">
            <w:pPr>
              <w:spacing w:line="240" w:lineRule="auto"/>
              <w:ind w:left="114"/>
              <w:jc w:val="left"/>
              <w:rPr>
                <w:sz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 число муниципальных образований, расположенных на территории </w:t>
            </w:r>
            <w:r w:rsidRPr="00FE15DE">
              <w:rPr>
                <w:i/>
                <w:sz w:val="24"/>
                <w:szCs w:val="24"/>
              </w:rPr>
              <w:t>Томской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Default="0015618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Отчеты </w:t>
            </w:r>
            <w:r>
              <w:rPr>
                <w:sz w:val="24"/>
                <w:szCs w:val="24"/>
              </w:rPr>
              <w:t>общеобразовательных организаций Молчановского района</w:t>
            </w:r>
          </w:p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 xml:space="preserve"> форма федерального статистического наблюдения № ОО-1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Молчановского района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 xml:space="preserve">1 раз в год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156182" w:rsidRPr="00FE15DE" w:rsidTr="001E7EF7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Доля педагогических работников, прошедших добровольную независимую оценку профессиональной квалификации</w:t>
            </w:r>
          </w:p>
        </w:tc>
      </w:tr>
      <w:tr w:rsidR="00156182" w:rsidRPr="00667041" w:rsidTr="001E7EF7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050B17" w:rsidRDefault="0015618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156182" w:rsidRPr="00FE15DE" w:rsidRDefault="0015618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где:</w:t>
            </w:r>
          </w:p>
          <w:p w:rsidR="00156182" w:rsidRPr="00FE15DE" w:rsidRDefault="00156182" w:rsidP="00FE15D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E15DE">
              <w:rPr>
                <w:sz w:val="24"/>
                <w:szCs w:val="24"/>
                <w:lang w:val="en-US"/>
              </w:rPr>
              <w:t>Y</w:t>
            </w:r>
            <w:r w:rsidRPr="00FE15DE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E15DE">
              <w:rPr>
                <w:sz w:val="24"/>
                <w:szCs w:val="24"/>
              </w:rPr>
              <w:t xml:space="preserve">– число педагогических работников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организаций, вовлеченных в национальную систему профессионального роста педагогических работников</w:t>
            </w:r>
            <w:r w:rsidRPr="00FE15D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-ом субъекте Российской Федерации, </w:t>
            </w:r>
          </w:p>
          <w:p w:rsidR="00156182" w:rsidRPr="00FE15DE" w:rsidRDefault="00156182" w:rsidP="00FE15DE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156182" w:rsidRPr="00FE15DE" w:rsidRDefault="00156182" w:rsidP="00FE15DE">
            <w:pPr>
              <w:spacing w:line="240" w:lineRule="auto"/>
              <w:jc w:val="left"/>
              <w:rPr>
                <w:rFonts w:ascii="Cambria Math" w:hAnsi="Cambria Math"/>
                <w:sz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 число </w:t>
            </w:r>
            <w:r w:rsidRPr="00FE15DE">
              <w:rPr>
                <w:sz w:val="24"/>
                <w:szCs w:val="24"/>
              </w:rPr>
              <w:t xml:space="preserve">педагогических работников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Default="00156182" w:rsidP="00E010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Отчеты </w:t>
            </w:r>
            <w:r>
              <w:rPr>
                <w:sz w:val="24"/>
                <w:szCs w:val="24"/>
              </w:rPr>
              <w:t>общеобразовательных организаций Молчановского района</w:t>
            </w:r>
          </w:p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Молчановского района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FE15DE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667041" w:rsidRDefault="0015618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1 раз в год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82" w:rsidRPr="00667041" w:rsidRDefault="00156182" w:rsidP="00FE15DE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156182" w:rsidRPr="00667041" w:rsidRDefault="00156182" w:rsidP="00FE15DE">
      <w:pPr>
        <w:spacing w:line="240" w:lineRule="auto"/>
        <w:jc w:val="left"/>
        <w:rPr>
          <w:b/>
          <w:sz w:val="24"/>
        </w:rPr>
      </w:pPr>
    </w:p>
    <w:sectPr w:rsidR="00156182" w:rsidRPr="00667041" w:rsidSect="009C1B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C6C"/>
    <w:multiLevelType w:val="hybridMultilevel"/>
    <w:tmpl w:val="2464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A3712"/>
    <w:multiLevelType w:val="multilevel"/>
    <w:tmpl w:val="BA18B81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B4D"/>
    <w:rsid w:val="0000236A"/>
    <w:rsid w:val="00022090"/>
    <w:rsid w:val="00042EB8"/>
    <w:rsid w:val="00050B17"/>
    <w:rsid w:val="00057BD1"/>
    <w:rsid w:val="00070965"/>
    <w:rsid w:val="000732D0"/>
    <w:rsid w:val="00076EF3"/>
    <w:rsid w:val="00091F64"/>
    <w:rsid w:val="000957A2"/>
    <w:rsid w:val="00097B67"/>
    <w:rsid w:val="000A4A35"/>
    <w:rsid w:val="000B0447"/>
    <w:rsid w:val="000D0BBC"/>
    <w:rsid w:val="000D4512"/>
    <w:rsid w:val="000D521F"/>
    <w:rsid w:val="000E34AF"/>
    <w:rsid w:val="000E5C0C"/>
    <w:rsid w:val="00100387"/>
    <w:rsid w:val="0010402F"/>
    <w:rsid w:val="00106730"/>
    <w:rsid w:val="00107A75"/>
    <w:rsid w:val="0011737C"/>
    <w:rsid w:val="0013147B"/>
    <w:rsid w:val="001419A3"/>
    <w:rsid w:val="00143A3F"/>
    <w:rsid w:val="00154453"/>
    <w:rsid w:val="0015562A"/>
    <w:rsid w:val="00156182"/>
    <w:rsid w:val="001636C1"/>
    <w:rsid w:val="001638E8"/>
    <w:rsid w:val="0019143E"/>
    <w:rsid w:val="00197FFE"/>
    <w:rsid w:val="001A2013"/>
    <w:rsid w:val="001A2F95"/>
    <w:rsid w:val="001C108D"/>
    <w:rsid w:val="001D29C2"/>
    <w:rsid w:val="001E7EF7"/>
    <w:rsid w:val="0021386D"/>
    <w:rsid w:val="00222696"/>
    <w:rsid w:val="00227DAA"/>
    <w:rsid w:val="0024162C"/>
    <w:rsid w:val="00247B05"/>
    <w:rsid w:val="00257A81"/>
    <w:rsid w:val="002631F1"/>
    <w:rsid w:val="00270672"/>
    <w:rsid w:val="002721D9"/>
    <w:rsid w:val="002740A1"/>
    <w:rsid w:val="002833EC"/>
    <w:rsid w:val="00285A1B"/>
    <w:rsid w:val="00291BC5"/>
    <w:rsid w:val="00296254"/>
    <w:rsid w:val="002978BB"/>
    <w:rsid w:val="002B5D18"/>
    <w:rsid w:val="002E1F40"/>
    <w:rsid w:val="002E3657"/>
    <w:rsid w:val="002E64D7"/>
    <w:rsid w:val="002F6E10"/>
    <w:rsid w:val="00301CE5"/>
    <w:rsid w:val="00324B1C"/>
    <w:rsid w:val="00327CD2"/>
    <w:rsid w:val="00342CAD"/>
    <w:rsid w:val="003469FB"/>
    <w:rsid w:val="00353612"/>
    <w:rsid w:val="00353AB8"/>
    <w:rsid w:val="00361757"/>
    <w:rsid w:val="00381C1D"/>
    <w:rsid w:val="003C603C"/>
    <w:rsid w:val="003E31B8"/>
    <w:rsid w:val="004014A3"/>
    <w:rsid w:val="004075B2"/>
    <w:rsid w:val="004078F6"/>
    <w:rsid w:val="00411063"/>
    <w:rsid w:val="00421CC3"/>
    <w:rsid w:val="00433E0D"/>
    <w:rsid w:val="00434BD2"/>
    <w:rsid w:val="0044260F"/>
    <w:rsid w:val="00465E2F"/>
    <w:rsid w:val="00470B6A"/>
    <w:rsid w:val="00486212"/>
    <w:rsid w:val="00493E6E"/>
    <w:rsid w:val="004A017C"/>
    <w:rsid w:val="004A104E"/>
    <w:rsid w:val="004A6BCA"/>
    <w:rsid w:val="004C4AFC"/>
    <w:rsid w:val="004C5A95"/>
    <w:rsid w:val="004D3247"/>
    <w:rsid w:val="004D7301"/>
    <w:rsid w:val="005053F7"/>
    <w:rsid w:val="00505684"/>
    <w:rsid w:val="005118CB"/>
    <w:rsid w:val="0054091C"/>
    <w:rsid w:val="005639A5"/>
    <w:rsid w:val="00572449"/>
    <w:rsid w:val="0057405B"/>
    <w:rsid w:val="00581F9F"/>
    <w:rsid w:val="00586A33"/>
    <w:rsid w:val="005B78C2"/>
    <w:rsid w:val="005D76C6"/>
    <w:rsid w:val="005D77A2"/>
    <w:rsid w:val="005E04A2"/>
    <w:rsid w:val="006052CA"/>
    <w:rsid w:val="00605404"/>
    <w:rsid w:val="00622228"/>
    <w:rsid w:val="00622B42"/>
    <w:rsid w:val="00634C58"/>
    <w:rsid w:val="00635E7C"/>
    <w:rsid w:val="006415BC"/>
    <w:rsid w:val="0064508A"/>
    <w:rsid w:val="0066617C"/>
    <w:rsid w:val="00666927"/>
    <w:rsid w:val="00667041"/>
    <w:rsid w:val="00672E7D"/>
    <w:rsid w:val="0068136D"/>
    <w:rsid w:val="00686F6A"/>
    <w:rsid w:val="006903ED"/>
    <w:rsid w:val="00691638"/>
    <w:rsid w:val="006A4EF7"/>
    <w:rsid w:val="006C3D06"/>
    <w:rsid w:val="006C7ED5"/>
    <w:rsid w:val="006E0445"/>
    <w:rsid w:val="006E40F0"/>
    <w:rsid w:val="006E4754"/>
    <w:rsid w:val="006E56A4"/>
    <w:rsid w:val="006F0ADD"/>
    <w:rsid w:val="00707DDA"/>
    <w:rsid w:val="00711AED"/>
    <w:rsid w:val="00715676"/>
    <w:rsid w:val="00725516"/>
    <w:rsid w:val="0073338B"/>
    <w:rsid w:val="007527BE"/>
    <w:rsid w:val="00755841"/>
    <w:rsid w:val="00763B6B"/>
    <w:rsid w:val="00764F68"/>
    <w:rsid w:val="007A2D5C"/>
    <w:rsid w:val="007B63C8"/>
    <w:rsid w:val="007B796D"/>
    <w:rsid w:val="007C6D57"/>
    <w:rsid w:val="007D5606"/>
    <w:rsid w:val="007E2971"/>
    <w:rsid w:val="007F6D89"/>
    <w:rsid w:val="008030B8"/>
    <w:rsid w:val="00807411"/>
    <w:rsid w:val="008143B5"/>
    <w:rsid w:val="00836782"/>
    <w:rsid w:val="00836F3E"/>
    <w:rsid w:val="008801E8"/>
    <w:rsid w:val="00896306"/>
    <w:rsid w:val="008B2D4E"/>
    <w:rsid w:val="008E06F9"/>
    <w:rsid w:val="008F241F"/>
    <w:rsid w:val="008F2C73"/>
    <w:rsid w:val="009207EA"/>
    <w:rsid w:val="00953B17"/>
    <w:rsid w:val="00955B46"/>
    <w:rsid w:val="00955E9A"/>
    <w:rsid w:val="0095731B"/>
    <w:rsid w:val="00966C15"/>
    <w:rsid w:val="0097509A"/>
    <w:rsid w:val="0097538B"/>
    <w:rsid w:val="00975AF8"/>
    <w:rsid w:val="00987CCE"/>
    <w:rsid w:val="009931C5"/>
    <w:rsid w:val="009C1B4D"/>
    <w:rsid w:val="009C5973"/>
    <w:rsid w:val="009E0C6A"/>
    <w:rsid w:val="009E2488"/>
    <w:rsid w:val="009E5CBF"/>
    <w:rsid w:val="00A00A07"/>
    <w:rsid w:val="00A137A2"/>
    <w:rsid w:val="00A156BA"/>
    <w:rsid w:val="00A30F7F"/>
    <w:rsid w:val="00A40CC7"/>
    <w:rsid w:val="00A41EE9"/>
    <w:rsid w:val="00A544FE"/>
    <w:rsid w:val="00A56FD3"/>
    <w:rsid w:val="00A64E1F"/>
    <w:rsid w:val="00A73E47"/>
    <w:rsid w:val="00A74638"/>
    <w:rsid w:val="00A81CAB"/>
    <w:rsid w:val="00A95F3B"/>
    <w:rsid w:val="00AA07DF"/>
    <w:rsid w:val="00AC2EEC"/>
    <w:rsid w:val="00AD654B"/>
    <w:rsid w:val="00AF41DE"/>
    <w:rsid w:val="00B03B54"/>
    <w:rsid w:val="00B1468C"/>
    <w:rsid w:val="00B26EAD"/>
    <w:rsid w:val="00B3687C"/>
    <w:rsid w:val="00B4200E"/>
    <w:rsid w:val="00B43481"/>
    <w:rsid w:val="00B8698F"/>
    <w:rsid w:val="00BA09F0"/>
    <w:rsid w:val="00BB5F8C"/>
    <w:rsid w:val="00BC162A"/>
    <w:rsid w:val="00BD45B8"/>
    <w:rsid w:val="00BD73A9"/>
    <w:rsid w:val="00BF2360"/>
    <w:rsid w:val="00BF33D2"/>
    <w:rsid w:val="00C1128E"/>
    <w:rsid w:val="00C44A4B"/>
    <w:rsid w:val="00C506CA"/>
    <w:rsid w:val="00C52A44"/>
    <w:rsid w:val="00C75111"/>
    <w:rsid w:val="00C7701B"/>
    <w:rsid w:val="00C77CFF"/>
    <w:rsid w:val="00C838F4"/>
    <w:rsid w:val="00C86CE5"/>
    <w:rsid w:val="00C96D3B"/>
    <w:rsid w:val="00CB0AD1"/>
    <w:rsid w:val="00CD252E"/>
    <w:rsid w:val="00CD5038"/>
    <w:rsid w:val="00CE200A"/>
    <w:rsid w:val="00D04809"/>
    <w:rsid w:val="00D339A7"/>
    <w:rsid w:val="00D36766"/>
    <w:rsid w:val="00D4473F"/>
    <w:rsid w:val="00D476CC"/>
    <w:rsid w:val="00D84E19"/>
    <w:rsid w:val="00DA22AC"/>
    <w:rsid w:val="00DA6FD4"/>
    <w:rsid w:val="00DC30C3"/>
    <w:rsid w:val="00DC6CA3"/>
    <w:rsid w:val="00DE656E"/>
    <w:rsid w:val="00DF5A56"/>
    <w:rsid w:val="00E00074"/>
    <w:rsid w:val="00E01053"/>
    <w:rsid w:val="00E075D0"/>
    <w:rsid w:val="00E15F20"/>
    <w:rsid w:val="00E27FFC"/>
    <w:rsid w:val="00E514C7"/>
    <w:rsid w:val="00E53721"/>
    <w:rsid w:val="00E64B7A"/>
    <w:rsid w:val="00E65EF0"/>
    <w:rsid w:val="00E66B63"/>
    <w:rsid w:val="00E7531E"/>
    <w:rsid w:val="00E83770"/>
    <w:rsid w:val="00E85822"/>
    <w:rsid w:val="00E96F15"/>
    <w:rsid w:val="00EA3822"/>
    <w:rsid w:val="00ED3622"/>
    <w:rsid w:val="00ED3B47"/>
    <w:rsid w:val="00ED4E4C"/>
    <w:rsid w:val="00ED776C"/>
    <w:rsid w:val="00EE0031"/>
    <w:rsid w:val="00EF2E00"/>
    <w:rsid w:val="00F135A7"/>
    <w:rsid w:val="00F2257A"/>
    <w:rsid w:val="00F27210"/>
    <w:rsid w:val="00F34D13"/>
    <w:rsid w:val="00F66095"/>
    <w:rsid w:val="00F71551"/>
    <w:rsid w:val="00F7601E"/>
    <w:rsid w:val="00F83A7B"/>
    <w:rsid w:val="00F85BFD"/>
    <w:rsid w:val="00F86012"/>
    <w:rsid w:val="00FA0422"/>
    <w:rsid w:val="00FA080B"/>
    <w:rsid w:val="00FA5A6D"/>
    <w:rsid w:val="00FA7A1A"/>
    <w:rsid w:val="00FB0151"/>
    <w:rsid w:val="00FB14AF"/>
    <w:rsid w:val="00FB37A8"/>
    <w:rsid w:val="00FC3EF8"/>
    <w:rsid w:val="00FE15DE"/>
    <w:rsid w:val="00FE4CDA"/>
    <w:rsid w:val="00FE7942"/>
    <w:rsid w:val="00FF184A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4D"/>
    <w:pPr>
      <w:spacing w:line="360" w:lineRule="atLeast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B4D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1B4D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C1B4D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C1B4D"/>
    <w:rPr>
      <w:rFonts w:ascii="Calibri Light" w:hAnsi="Calibri Light" w:cs="Times New Roman"/>
      <w:b/>
      <w:bCs/>
      <w:i/>
      <w:iCs/>
      <w:color w:val="5B9BD5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C1B4D"/>
    <w:pPr>
      <w:spacing w:before="100" w:after="100" w:line="240" w:lineRule="auto"/>
      <w:jc w:val="left"/>
    </w:pPr>
    <w:rPr>
      <w:sz w:val="24"/>
    </w:rPr>
  </w:style>
  <w:style w:type="character" w:styleId="Hyperlink">
    <w:name w:val="Hyperlink"/>
    <w:basedOn w:val="DefaultParagraphFont"/>
    <w:uiPriority w:val="99"/>
    <w:semiHidden/>
    <w:rsid w:val="009C1B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C1B4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84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E19"/>
    <w:rPr>
      <w:rFonts w:ascii="Tahoma" w:hAnsi="Tahoma" w:cs="Tahoma"/>
      <w:sz w:val="16"/>
      <w:szCs w:val="16"/>
      <w:lang w:eastAsia="ru-RU"/>
    </w:rPr>
  </w:style>
  <w:style w:type="paragraph" w:styleId="CommentText">
    <w:name w:val="annotation text"/>
    <w:basedOn w:val="Normal"/>
    <w:link w:val="CommentTextChar"/>
    <w:uiPriority w:val="99"/>
    <w:rsid w:val="00C52A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52A44"/>
    <w:rPr>
      <w:rFonts w:ascii="Times New Roman" w:hAnsi="Times New Roman" w:cs="Times New Roman"/>
      <w:lang w:val="ru-RU" w:eastAsia="ru-RU" w:bidi="ar-SA"/>
    </w:rPr>
  </w:style>
  <w:style w:type="character" w:styleId="CommentReference">
    <w:name w:val="annotation reference"/>
    <w:basedOn w:val="DefaultParagraphFont"/>
    <w:uiPriority w:val="99"/>
    <w:rsid w:val="00C52A44"/>
    <w:rPr>
      <w:rFonts w:cs="Times New Roman"/>
      <w:sz w:val="16"/>
      <w:szCs w:val="16"/>
    </w:rPr>
  </w:style>
  <w:style w:type="table" w:customStyle="1" w:styleId="1">
    <w:name w:val="Сетка таблицы1"/>
    <w:uiPriority w:val="99"/>
    <w:rsid w:val="005639A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639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5372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33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1255</TotalTime>
  <Pages>44</Pages>
  <Words>8836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sed</cp:lastModifiedBy>
  <cp:revision>21</cp:revision>
  <cp:lastPrinted>2018-12-13T08:23:00Z</cp:lastPrinted>
  <dcterms:created xsi:type="dcterms:W3CDTF">2018-12-14T04:22:00Z</dcterms:created>
  <dcterms:modified xsi:type="dcterms:W3CDTF">2019-02-08T07:36:00Z</dcterms:modified>
</cp:coreProperties>
</file>